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1D77DE" w14:textId="77777777" w:rsidR="008D165E" w:rsidRPr="00431C94" w:rsidRDefault="008D165E" w:rsidP="008D165E">
      <w:pPr>
        <w:framePr w:h="321" w:hRule="exact" w:hSpace="38" w:wrap="notBeside" w:vAnchor="text" w:hAnchor="margin" w:x="-1079" w:y="2631"/>
        <w:shd w:val="clear" w:color="auto" w:fill="FFFFFF"/>
        <w:ind w:left="-426"/>
        <w:jc w:val="both"/>
        <w:rPr>
          <w:rFonts w:ascii="Arial" w:hAnsi="Arial" w:cs="Arial"/>
        </w:rPr>
      </w:pPr>
      <w:r w:rsidRPr="00431C94">
        <w:rPr>
          <w:rFonts w:ascii="Arial" w:hAnsi="Arial" w:cs="Arial"/>
          <w:b/>
          <w:bCs/>
          <w:color w:val="000000"/>
          <w:spacing w:val="3"/>
          <w:w w:val="79"/>
        </w:rPr>
        <w:t xml:space="preserve">  </w:t>
      </w:r>
    </w:p>
    <w:p w14:paraId="1A8C506D" w14:textId="77777777" w:rsidR="008D165E" w:rsidRPr="00431C94" w:rsidRDefault="008D165E" w:rsidP="008D165E">
      <w:pPr>
        <w:framePr w:h="240" w:hRule="exact" w:hSpace="38" w:wrap="auto" w:vAnchor="text" w:hAnchor="text" w:x="-335" w:y="1436"/>
        <w:shd w:val="clear" w:color="auto" w:fill="FFFFFF"/>
        <w:ind w:left="-426"/>
        <w:jc w:val="both"/>
        <w:rPr>
          <w:rFonts w:ascii="Arial" w:hAnsi="Arial" w:cs="Arial"/>
        </w:rPr>
      </w:pPr>
    </w:p>
    <w:p w14:paraId="2F0238BA" w14:textId="0FCB93F7" w:rsidR="00C62ACA" w:rsidRPr="00431C94" w:rsidRDefault="00760C85" w:rsidP="00760C85">
      <w:pPr>
        <w:pStyle w:val="2"/>
        <w:tabs>
          <w:tab w:val="right" w:pos="9637"/>
        </w:tabs>
      </w:pPr>
      <w:bookmarkStart w:id="0" w:name="_Приложение_6"/>
      <w:bookmarkStart w:id="1" w:name="_Toc37338924"/>
      <w:bookmarkEnd w:id="0"/>
      <w:bookmarkEnd w:id="1"/>
      <w:r w:rsidRPr="00760C85">
        <w:t>Заңды тұлғамен сатып алу-сатудың үлгі шарты</w:t>
      </w:r>
    </w:p>
    <w:p w14:paraId="0346F444" w14:textId="77777777" w:rsidR="008D165E" w:rsidRPr="00431C94" w:rsidRDefault="008D165E" w:rsidP="008D165E">
      <w:pPr>
        <w:rPr>
          <w:rFonts w:ascii="Arial" w:hAnsi="Arial" w:cs="Arial"/>
        </w:rPr>
      </w:pPr>
    </w:p>
    <w:p w14:paraId="59D3D5D9" w14:textId="3DB39438" w:rsidR="008D165E" w:rsidRPr="00431C94" w:rsidRDefault="00760C85" w:rsidP="003D5A34">
      <w:pPr>
        <w:pStyle w:val="ERGd"/>
        <w:rPr>
          <w:rStyle w:val="afa"/>
        </w:rPr>
      </w:pPr>
      <w:r w:rsidRPr="00760C85">
        <w:rPr>
          <w:rStyle w:val="afa"/>
        </w:rPr>
        <w:t xml:space="preserve">САТЫП АЛУ-САТУ ШАРТЫ </w:t>
      </w:r>
      <w:r w:rsidR="008D165E" w:rsidRPr="00431C94">
        <w:rPr>
          <w:rStyle w:val="afa"/>
        </w:rPr>
        <w:t>№_____________</w:t>
      </w:r>
    </w:p>
    <w:p w14:paraId="1B96CFD4" w14:textId="77777777" w:rsidR="00760C85" w:rsidRDefault="00760C85" w:rsidP="008D165E"/>
    <w:p w14:paraId="1005FA2E" w14:textId="0EAD562C" w:rsidR="008D165E" w:rsidRPr="00431C94" w:rsidRDefault="008D165E" w:rsidP="008D165E">
      <w:r w:rsidRPr="00431C94">
        <w:t>___________</w:t>
      </w:r>
      <w:r w:rsidR="00760C85">
        <w:rPr>
          <w:lang w:val="kk-KZ"/>
        </w:rPr>
        <w:t>қ.</w:t>
      </w:r>
      <w:r w:rsidRPr="00431C94">
        <w:t xml:space="preserve">                                                                                «_____» __________20</w:t>
      </w:r>
      <w:r w:rsidR="005D7A67" w:rsidRPr="005D7A67">
        <w:t>__</w:t>
      </w:r>
      <w:r w:rsidRPr="00431C94">
        <w:t xml:space="preserve"> </w:t>
      </w:r>
      <w:r w:rsidR="00760C85">
        <w:rPr>
          <w:lang w:val="kk-KZ"/>
        </w:rPr>
        <w:t>ж</w:t>
      </w:r>
      <w:r w:rsidRPr="00431C94">
        <w:t>.</w:t>
      </w:r>
    </w:p>
    <w:p w14:paraId="505B810A" w14:textId="77777777" w:rsidR="008D165E" w:rsidRPr="00431C94" w:rsidRDefault="008D165E" w:rsidP="008D165E"/>
    <w:p w14:paraId="455947A1" w14:textId="35192E60" w:rsidR="00760C85" w:rsidRPr="00760C85" w:rsidRDefault="00760C85" w:rsidP="00760C85">
      <w:pPr>
        <w:shd w:val="clear" w:color="auto" w:fill="FFFFFF"/>
        <w:ind w:right="11"/>
        <w:rPr>
          <w:bCs/>
          <w:color w:val="000000"/>
          <w:spacing w:val="-1"/>
        </w:rPr>
      </w:pPr>
      <w:r w:rsidRPr="00760C85">
        <w:rPr>
          <w:bCs/>
          <w:color w:val="000000"/>
          <w:spacing w:val="-1"/>
        </w:rPr>
        <w:t>Бұдан әрі «Сат</w:t>
      </w:r>
      <w:r>
        <w:rPr>
          <w:bCs/>
          <w:color w:val="000000"/>
          <w:spacing w:val="-1"/>
          <w:lang w:val="kk-KZ"/>
        </w:rPr>
        <w:t>ып ал</w:t>
      </w:r>
      <w:r w:rsidRPr="00760C85">
        <w:rPr>
          <w:bCs/>
          <w:color w:val="000000"/>
          <w:spacing w:val="-1"/>
        </w:rPr>
        <w:t xml:space="preserve">ушы» деп аталатын </w:t>
      </w:r>
      <w:r w:rsidRPr="00431C94">
        <w:t xml:space="preserve"> ____________</w:t>
      </w:r>
      <w:r w:rsidR="00291BD9">
        <w:t>___________________________</w:t>
      </w:r>
      <w:r w:rsidRPr="00760C85">
        <w:rPr>
          <w:bCs/>
          <w:color w:val="000000"/>
          <w:spacing w:val="-1"/>
        </w:rPr>
        <w:t xml:space="preserve">атынан </w:t>
      </w:r>
      <w:r w:rsidRPr="00431C94">
        <w:t xml:space="preserve"> _________________________</w:t>
      </w:r>
      <w:r w:rsidRPr="00760C85">
        <w:rPr>
          <w:bCs/>
          <w:color w:val="000000"/>
          <w:spacing w:val="-1"/>
        </w:rPr>
        <w:t xml:space="preserve"> негізінде әрекет ететін_____________ бір тарап</w:t>
      </w:r>
      <w:r w:rsidR="00291BD9">
        <w:rPr>
          <w:bCs/>
          <w:color w:val="000000"/>
          <w:spacing w:val="-1"/>
        </w:rPr>
        <w:t xml:space="preserve">тан және бұдан әрі «Сатушы» деп </w:t>
      </w:r>
      <w:r w:rsidR="00291BD9">
        <w:rPr>
          <w:bCs/>
          <w:color w:val="000000"/>
          <w:spacing w:val="-1"/>
          <w:lang w:val="kk-KZ"/>
        </w:rPr>
        <w:t>а</w:t>
      </w:r>
      <w:r w:rsidRPr="00760C85">
        <w:rPr>
          <w:bCs/>
          <w:color w:val="000000"/>
          <w:spacing w:val="-1"/>
        </w:rPr>
        <w:t>талатын</w:t>
      </w:r>
      <w:r w:rsidRPr="00760C85">
        <w:rPr>
          <w:spacing w:val="-1"/>
        </w:rPr>
        <w:t>_______________________</w:t>
      </w:r>
      <w:r w:rsidR="00291BD9">
        <w:rPr>
          <w:spacing w:val="-1"/>
        </w:rPr>
        <w:t>_________________</w:t>
      </w:r>
      <w:r w:rsidRPr="00431C94">
        <w:t>_______________</w:t>
      </w:r>
      <w:r w:rsidRPr="00760C85">
        <w:rPr>
          <w:bCs/>
          <w:color w:val="000000"/>
          <w:spacing w:val="-1"/>
        </w:rPr>
        <w:t xml:space="preserve"> </w:t>
      </w:r>
      <w:r w:rsidRPr="00760C85">
        <w:rPr>
          <w:spacing w:val="-1"/>
        </w:rPr>
        <w:t xml:space="preserve">атынан </w:t>
      </w:r>
      <w:r w:rsidRPr="00431C94">
        <w:t>___________</w:t>
      </w:r>
      <w:r w:rsidRPr="00760C85">
        <w:rPr>
          <w:bCs/>
          <w:color w:val="000000"/>
          <w:spacing w:val="-1"/>
        </w:rPr>
        <w:t xml:space="preserve"> негізінде әрекет ететін</w:t>
      </w:r>
      <w:r w:rsidRPr="00431C94">
        <w:t xml:space="preserve"> ______________</w:t>
      </w:r>
      <w:r w:rsidRPr="00760C85">
        <w:rPr>
          <w:bCs/>
          <w:color w:val="000000"/>
          <w:spacing w:val="-1"/>
        </w:rPr>
        <w:t xml:space="preserve"> </w:t>
      </w:r>
      <w:r w:rsidRPr="00760C85">
        <w:t>келесі тараптан, өзара бірлесіп «Тараптар»</w:t>
      </w:r>
      <w:r>
        <w:rPr>
          <w:lang w:val="kk-KZ"/>
        </w:rPr>
        <w:t>, ал жекеше түрде «Тарап»</w:t>
      </w:r>
      <w:r w:rsidRPr="00760C85">
        <w:t xml:space="preserve"> деп аталып, келесі туралы осы Шартқа тұрды:</w:t>
      </w:r>
    </w:p>
    <w:p w14:paraId="0D1DD032" w14:textId="77777777" w:rsidR="00760C85" w:rsidRDefault="00760C85" w:rsidP="005D7A67">
      <w:pPr>
        <w:jc w:val="both"/>
      </w:pPr>
    </w:p>
    <w:p w14:paraId="464FE781" w14:textId="77777777" w:rsidR="00F67293" w:rsidRPr="00431C94" w:rsidRDefault="00F67293" w:rsidP="00F67293">
      <w:pPr>
        <w:pStyle w:val="ERG"/>
      </w:pPr>
      <w:bookmarkStart w:id="2" w:name="_GoBack"/>
      <w:bookmarkEnd w:id="2"/>
    </w:p>
    <w:p w14:paraId="027119C8" w14:textId="31B8524D" w:rsidR="008D165E" w:rsidRPr="00431C94" w:rsidRDefault="00760C85" w:rsidP="008D165E">
      <w:pPr>
        <w:keepNext w:val="0"/>
        <w:numPr>
          <w:ilvl w:val="0"/>
          <w:numId w:val="21"/>
        </w:numPr>
        <w:ind w:left="0" w:firstLine="0"/>
        <w:jc w:val="center"/>
        <w:rPr>
          <w:b/>
          <w:bCs/>
        </w:rPr>
      </w:pPr>
      <w:r>
        <w:rPr>
          <w:b/>
          <w:bCs/>
          <w:lang w:val="kk-KZ"/>
        </w:rPr>
        <w:t>ШАРТТЫҢ МӘНІ</w:t>
      </w:r>
    </w:p>
    <w:p w14:paraId="47F6BFEF" w14:textId="77777777" w:rsidR="00F67293" w:rsidRPr="00431C94" w:rsidRDefault="00F67293" w:rsidP="00F67293">
      <w:pPr>
        <w:pStyle w:val="ERG"/>
      </w:pPr>
    </w:p>
    <w:p w14:paraId="5E296206" w14:textId="6790D245" w:rsidR="00760C85" w:rsidRPr="00760C85" w:rsidRDefault="00760C85" w:rsidP="00760C85">
      <w:pPr>
        <w:keepNext w:val="0"/>
        <w:numPr>
          <w:ilvl w:val="1"/>
          <w:numId w:val="21"/>
        </w:numPr>
        <w:ind w:left="0" w:firstLine="0"/>
        <w:jc w:val="both"/>
      </w:pPr>
      <w:r w:rsidRPr="00760C85">
        <w:t xml:space="preserve">Сатушы Сатып алушыға Тауарды осы Шарттың ажырамас бөлігі болып табылатын №1 </w:t>
      </w:r>
      <w:r w:rsidR="00291BD9">
        <w:rPr>
          <w:lang w:val="kk-KZ"/>
        </w:rPr>
        <w:t>спецификацияда</w:t>
      </w:r>
      <w:r w:rsidRPr="00760C85">
        <w:t xml:space="preserve"> көрсетілген мөлшер</w:t>
      </w:r>
      <w:r w:rsidR="00291BD9">
        <w:rPr>
          <w:lang w:val="kk-KZ"/>
        </w:rPr>
        <w:t>і</w:t>
      </w:r>
      <w:r w:rsidRPr="00760C85">
        <w:t xml:space="preserve"> және түр</w:t>
      </w:r>
      <w:r w:rsidRPr="00760C85">
        <w:rPr>
          <w:lang w:val="kk-KZ"/>
        </w:rPr>
        <w:t>і бойынша</w:t>
      </w:r>
      <w:r w:rsidRPr="00760C85">
        <w:t xml:space="preserve"> сатуға міндеттенеді.  Сатып алушы Тауарды осы Шарттың талаптарымен төлеуге және қабылдауға міндеттенеді.</w:t>
      </w:r>
    </w:p>
    <w:p w14:paraId="25058562" w14:textId="77777777" w:rsidR="00760C85" w:rsidRDefault="00760C85" w:rsidP="00760C85">
      <w:pPr>
        <w:keepNext w:val="0"/>
        <w:numPr>
          <w:ilvl w:val="1"/>
          <w:numId w:val="21"/>
        </w:numPr>
        <w:ind w:left="0" w:firstLine="0"/>
        <w:jc w:val="both"/>
      </w:pPr>
      <w:r w:rsidRPr="00760C85">
        <w:t>Сатып алушы Сатушыға осы Шарт бойынша тауарды сатып алуға Қазақстан Республикасының қолданыстағы заңнамасына сәйкес қажетті барлық рұқсат беру құжаттамасының бар екендігіне кепілдік береді, олай болмаған жағдайда Сатып алушы Сатушыға осыдан келтірілген барлық залалдың орнын толтыруға міндетті.</w:t>
      </w:r>
      <w:r w:rsidR="008D165E" w:rsidRPr="00431C94">
        <w:t xml:space="preserve"> </w:t>
      </w:r>
    </w:p>
    <w:p w14:paraId="4142A132" w14:textId="16BBFEA8" w:rsidR="00760C85" w:rsidRDefault="00760C85" w:rsidP="00760C85">
      <w:pPr>
        <w:keepNext w:val="0"/>
        <w:numPr>
          <w:ilvl w:val="1"/>
          <w:numId w:val="21"/>
        </w:numPr>
        <w:ind w:left="0" w:firstLine="0"/>
        <w:jc w:val="both"/>
      </w:pPr>
      <w:r w:rsidRPr="00760C85">
        <w:t xml:space="preserve">Сатушы тауарды Сатып алушыға конкурс, аукцион өткізу, мәміле жасау сәтінде жай-күйінде және құжаттамаға (фото, акт, сертификат, МЕМСТ, ТШ және т.б.) сәйкес береді. Бұл ретте </w:t>
      </w:r>
      <w:r w:rsidR="00C83D35" w:rsidRPr="00760C85">
        <w:t xml:space="preserve">Сатып </w:t>
      </w:r>
      <w:r w:rsidRPr="00760C85">
        <w:t xml:space="preserve">алушы шарт жасасу арқылы </w:t>
      </w:r>
      <w:r w:rsidR="00C83D35" w:rsidRPr="00760C85">
        <w:t xml:space="preserve">Сатушыдан </w:t>
      </w:r>
      <w:r w:rsidR="00291BD9" w:rsidRPr="00760C85">
        <w:t xml:space="preserve">Тауар </w:t>
      </w:r>
      <w:r w:rsidRPr="00760C85">
        <w:t xml:space="preserve">сапасына, пайдалану мерзіміне қатысты қандай да бір кепілдіктерді, сол сияқты </w:t>
      </w:r>
      <w:r w:rsidR="00C83D35" w:rsidRPr="00760C85">
        <w:t xml:space="preserve">Сатушы </w:t>
      </w:r>
      <w:r w:rsidRPr="00760C85">
        <w:t xml:space="preserve">тарапынан тауар сапасы бөлігінде кез келген басқа да міндеттемелерді талап етпей, </w:t>
      </w:r>
      <w:r w:rsidR="00C83D35" w:rsidRPr="00760C85">
        <w:t xml:space="preserve">Тауарды </w:t>
      </w:r>
      <w:r w:rsidRPr="00760C85">
        <w:t xml:space="preserve">осы </w:t>
      </w:r>
      <w:r w:rsidR="00C83D35" w:rsidRPr="00760C85">
        <w:t>т</w:t>
      </w:r>
      <w:r w:rsidRPr="00760C85">
        <w:t>алаптармен сатып алуға келісетінін мойындайды.</w:t>
      </w:r>
    </w:p>
    <w:p w14:paraId="62202FFC" w14:textId="77777777" w:rsidR="008D165E" w:rsidRPr="00431C94" w:rsidRDefault="008D165E" w:rsidP="008D165E"/>
    <w:p w14:paraId="07DDB93B" w14:textId="28F1B13F" w:rsidR="008D165E" w:rsidRPr="00431C94" w:rsidRDefault="00C83D35" w:rsidP="00C83D35">
      <w:pPr>
        <w:keepNext w:val="0"/>
        <w:numPr>
          <w:ilvl w:val="0"/>
          <w:numId w:val="21"/>
        </w:numPr>
        <w:jc w:val="center"/>
        <w:rPr>
          <w:b/>
        </w:rPr>
      </w:pPr>
      <w:r w:rsidRPr="00C83D35">
        <w:rPr>
          <w:b/>
        </w:rPr>
        <w:t xml:space="preserve">ЖЕТКІЗУ ШАРТТАРЫ МЕН МЕРЗІМДЕРІ </w:t>
      </w:r>
    </w:p>
    <w:p w14:paraId="6017C860" w14:textId="77777777" w:rsidR="008D165E" w:rsidRPr="00431C94" w:rsidRDefault="008D165E" w:rsidP="008D165E">
      <w:pPr>
        <w:rPr>
          <w:b/>
        </w:rPr>
      </w:pPr>
    </w:p>
    <w:p w14:paraId="0B6EF0B5" w14:textId="33DA0DFB" w:rsidR="008D165E" w:rsidRPr="00431C94" w:rsidRDefault="008D165E" w:rsidP="007B3EE2">
      <w:pPr>
        <w:keepNext w:val="0"/>
        <w:numPr>
          <w:ilvl w:val="1"/>
          <w:numId w:val="21"/>
        </w:numPr>
        <w:ind w:left="0" w:firstLine="0"/>
        <w:jc w:val="both"/>
      </w:pPr>
      <w:r w:rsidRPr="00431C94">
        <w:t xml:space="preserve"> </w:t>
      </w:r>
      <w:r w:rsidR="007B3EE2" w:rsidRPr="007B3EE2">
        <w:t xml:space="preserve">Тауарды жеткізу Incoterms 2010 ж. редакциясындағы </w:t>
      </w:r>
      <w:r w:rsidR="007B3EE2">
        <w:rPr>
          <w:lang w:val="kk-KZ"/>
        </w:rPr>
        <w:t>«</w:t>
      </w:r>
      <w:r w:rsidR="007B3EE2" w:rsidRPr="007B3EE2">
        <w:t>Сатушының Франко-қоймасы</w:t>
      </w:r>
      <w:r w:rsidR="007B3EE2">
        <w:rPr>
          <w:lang w:val="kk-KZ"/>
        </w:rPr>
        <w:t>»</w:t>
      </w:r>
      <w:r w:rsidR="007B3EE2" w:rsidRPr="007B3EE2">
        <w:t xml:space="preserve"> EXW өздігінен алып кету (өздігінен алып кету) </w:t>
      </w:r>
      <w:r w:rsidR="007B3EE2">
        <w:rPr>
          <w:lang w:val="kk-KZ"/>
        </w:rPr>
        <w:t>талаптарымен С</w:t>
      </w:r>
      <w:r w:rsidR="007B3EE2" w:rsidRPr="007B3EE2">
        <w:t>атушының қоймасынан Сатып алушының есебінен және тәуекелімен жүзеге асырылады</w:t>
      </w:r>
      <w:r w:rsidRPr="00431C94">
        <w:t xml:space="preserve">: </w:t>
      </w:r>
      <w:r w:rsidR="005D7A67" w:rsidRPr="005D7A67">
        <w:t>_____________________________________________________</w:t>
      </w:r>
      <w:r w:rsidRPr="00431C94">
        <w:t>________________</w:t>
      </w:r>
    </w:p>
    <w:p w14:paraId="3A14FD76" w14:textId="5A6E986E" w:rsidR="008D165E" w:rsidRPr="00431C94" w:rsidRDefault="008D165E" w:rsidP="007B3EE2">
      <w:pPr>
        <w:ind w:left="2124" w:firstLine="708"/>
        <w:jc w:val="center"/>
        <w:rPr>
          <w:i/>
          <w:vertAlign w:val="superscript"/>
        </w:rPr>
      </w:pPr>
      <w:r w:rsidRPr="00431C94">
        <w:rPr>
          <w:i/>
          <w:vertAlign w:val="superscript"/>
        </w:rPr>
        <w:t>(</w:t>
      </w:r>
      <w:r w:rsidR="007B3EE2" w:rsidRPr="007B3EE2">
        <w:rPr>
          <w:i/>
          <w:vertAlign w:val="superscript"/>
        </w:rPr>
        <w:t>қойманың, алаңның атауы</w:t>
      </w:r>
      <w:r w:rsidRPr="00431C94">
        <w:rPr>
          <w:i/>
          <w:vertAlign w:val="superscript"/>
        </w:rPr>
        <w:t>)</w:t>
      </w:r>
    </w:p>
    <w:p w14:paraId="7AEA5C6F" w14:textId="77777777" w:rsidR="001D31CA" w:rsidRDefault="007B3EE2" w:rsidP="001D31CA">
      <w:pPr>
        <w:keepNext w:val="0"/>
        <w:numPr>
          <w:ilvl w:val="1"/>
          <w:numId w:val="21"/>
        </w:numPr>
        <w:ind w:left="0" w:firstLine="0"/>
        <w:jc w:val="both"/>
      </w:pPr>
      <w:r w:rsidRPr="007B3EE2">
        <w:t xml:space="preserve">Сатып алушы аванстық төлемді жүзеге асырған сәттен бастап </w:t>
      </w:r>
      <w:r w:rsidR="001D31CA" w:rsidRPr="007B3EE2">
        <w:t xml:space="preserve">Тауарды Сатушының </w:t>
      </w:r>
      <w:r w:rsidRPr="007B3EE2">
        <w:t xml:space="preserve">аумағынан 30 (отыз) </w:t>
      </w:r>
      <w:r w:rsidR="001D31CA" w:rsidRPr="007B3EE2">
        <w:t xml:space="preserve">күнтізбелік </w:t>
      </w:r>
      <w:r w:rsidRPr="007B3EE2">
        <w:t xml:space="preserve">күн ішінде және/немесе бөлшектеу жұмыстарын талап ететін Тауарлар үшін 50 (елу) </w:t>
      </w:r>
      <w:r w:rsidR="001D31CA" w:rsidRPr="007B3EE2">
        <w:t xml:space="preserve">күнтізбелік </w:t>
      </w:r>
      <w:r w:rsidRPr="007B3EE2">
        <w:t>күн ішінде толық көлемде әкетуге міндеттенеді.</w:t>
      </w:r>
    </w:p>
    <w:p w14:paraId="59F498A4" w14:textId="10FC4110" w:rsidR="001D31CA" w:rsidRDefault="001D31CA" w:rsidP="001D31CA">
      <w:pPr>
        <w:keepNext w:val="0"/>
        <w:numPr>
          <w:ilvl w:val="1"/>
          <w:numId w:val="21"/>
        </w:numPr>
        <w:ind w:left="0" w:firstLine="0"/>
        <w:jc w:val="both"/>
      </w:pPr>
      <w:r w:rsidRPr="001D31CA">
        <w:t>Тауарға меншік құқығы, сондай-ақ тауарды жоғалту, бүлдіру тәуекелдері тауарды Сатушының қоймасындағы сапасы мен саны бойынша қабылдаған кезден бастап Сатушыдан Сатып алушыға ауысады. Тауарды тиеу және тасымалдау жөніндегі шығыстарды Сатып алушы көтереді.</w:t>
      </w:r>
    </w:p>
    <w:p w14:paraId="52C94423" w14:textId="77777777" w:rsidR="008D165E" w:rsidRPr="00431C94" w:rsidRDefault="008D165E" w:rsidP="008D165E">
      <w:pPr>
        <w:jc w:val="both"/>
      </w:pPr>
    </w:p>
    <w:p w14:paraId="0E47E775" w14:textId="1334C3B2" w:rsidR="008D165E" w:rsidRPr="00431C94" w:rsidRDefault="001D31CA" w:rsidP="001D31CA">
      <w:pPr>
        <w:keepNext w:val="0"/>
        <w:numPr>
          <w:ilvl w:val="0"/>
          <w:numId w:val="21"/>
        </w:numPr>
        <w:jc w:val="center"/>
        <w:rPr>
          <w:b/>
          <w:bCs/>
        </w:rPr>
      </w:pPr>
      <w:r w:rsidRPr="001D31CA">
        <w:t xml:space="preserve"> </w:t>
      </w:r>
      <w:r w:rsidRPr="001D31CA">
        <w:rPr>
          <w:b/>
        </w:rPr>
        <w:t>ЕСЕП АЙЫРЫСУ НЫСАНЫ, ТАУАРДЫҢ БАҒАСЫ, ШАРТТЫҢ СОМАСЫ</w:t>
      </w:r>
    </w:p>
    <w:p w14:paraId="778726D4" w14:textId="77777777" w:rsidR="008D165E" w:rsidRPr="00431C94" w:rsidRDefault="008D165E" w:rsidP="008D165E">
      <w:pPr>
        <w:rPr>
          <w:b/>
          <w:bCs/>
        </w:rPr>
      </w:pPr>
    </w:p>
    <w:p w14:paraId="056ED225" w14:textId="29BA9E5E" w:rsidR="001D31CA" w:rsidRPr="001D31CA" w:rsidRDefault="001D31CA" w:rsidP="001D31CA">
      <w:pPr>
        <w:keepNext w:val="0"/>
        <w:numPr>
          <w:ilvl w:val="1"/>
          <w:numId w:val="21"/>
        </w:numPr>
        <w:ind w:left="0" w:firstLine="0"/>
        <w:jc w:val="both"/>
        <w:rPr>
          <w:lang w:val="kk-KZ"/>
        </w:rPr>
      </w:pPr>
      <w:r w:rsidRPr="001D31CA">
        <w:t xml:space="preserve">Тауардың бағасы осы Шарттың ажырамас бөлігі болып табылатын № 1 </w:t>
      </w:r>
      <w:r w:rsidR="00291BD9">
        <w:rPr>
          <w:lang w:val="kk-KZ"/>
        </w:rPr>
        <w:t>спецификацияда</w:t>
      </w:r>
      <w:r w:rsidRPr="001D31CA">
        <w:t xml:space="preserve"> көрсетілген талаптармен қабылданады</w:t>
      </w:r>
      <w:r w:rsidRPr="001D31CA">
        <w:rPr>
          <w:lang w:val="kk-KZ"/>
        </w:rPr>
        <w:t>.</w:t>
      </w:r>
    </w:p>
    <w:p w14:paraId="07476835" w14:textId="79141686" w:rsidR="001D31CA" w:rsidRPr="00291BD9" w:rsidRDefault="001D31CA" w:rsidP="001D31CA">
      <w:pPr>
        <w:keepNext w:val="0"/>
        <w:numPr>
          <w:ilvl w:val="1"/>
          <w:numId w:val="21"/>
        </w:numPr>
        <w:ind w:left="0" w:firstLine="0"/>
        <w:jc w:val="both"/>
        <w:rPr>
          <w:lang w:val="kk-KZ"/>
        </w:rPr>
      </w:pPr>
      <w:r w:rsidRPr="001D31CA">
        <w:rPr>
          <w:lang w:val="kk-KZ"/>
        </w:rPr>
        <w:t xml:space="preserve">Осы Шарттың сомасы №1 </w:t>
      </w:r>
      <w:r w:rsidR="00291BD9">
        <w:rPr>
          <w:lang w:val="kk-KZ"/>
        </w:rPr>
        <w:t>спецификацияға</w:t>
      </w:r>
      <w:r w:rsidRPr="001D31CA">
        <w:rPr>
          <w:lang w:val="kk-KZ"/>
        </w:rPr>
        <w:t xml:space="preserve"> сәйкес айқындалады және ҚҚС есебінсіз ________________________________</w:t>
      </w:r>
      <w:r>
        <w:rPr>
          <w:lang w:val="kk-KZ"/>
        </w:rPr>
        <w:t>құрайды</w:t>
      </w:r>
      <w:r w:rsidRPr="001D31CA">
        <w:rPr>
          <w:lang w:val="kk-KZ"/>
        </w:rPr>
        <w:t xml:space="preserve">. </w:t>
      </w:r>
      <w:r w:rsidRPr="00291BD9">
        <w:rPr>
          <w:lang w:val="kk-KZ"/>
        </w:rPr>
        <w:t>ҚҚС Қазақстан Республикасының қолданыстағы салық заңнамасының мөлшерлемесі бойынша ұсынылады</w:t>
      </w:r>
      <w:r>
        <w:rPr>
          <w:lang w:val="kk-KZ"/>
        </w:rPr>
        <w:t>.</w:t>
      </w:r>
    </w:p>
    <w:p w14:paraId="713B186D" w14:textId="766B79C3" w:rsidR="001D31CA" w:rsidRPr="001D31CA" w:rsidRDefault="001D31CA" w:rsidP="001D31CA">
      <w:pPr>
        <w:keepNext w:val="0"/>
        <w:numPr>
          <w:ilvl w:val="1"/>
          <w:numId w:val="21"/>
        </w:numPr>
        <w:ind w:left="0" w:firstLine="0"/>
        <w:jc w:val="both"/>
        <w:rPr>
          <w:color w:val="FF0000"/>
        </w:rPr>
      </w:pPr>
      <w:r w:rsidRPr="00F92923">
        <w:rPr>
          <w:color w:val="FF0000"/>
          <w:lang w:val="kk-KZ"/>
        </w:rPr>
        <w:t xml:space="preserve">Осы Шарт бойынша жеткізілетін Тауар үшін есеп айырысуды Сатып алушы №1 </w:t>
      </w:r>
      <w:r w:rsidR="00291BD9">
        <w:rPr>
          <w:color w:val="FF0000"/>
          <w:lang w:val="kk-KZ"/>
        </w:rPr>
        <w:t>спецификацияға</w:t>
      </w:r>
      <w:r w:rsidRPr="00F92923">
        <w:rPr>
          <w:color w:val="FF0000"/>
          <w:lang w:val="kk-KZ"/>
        </w:rPr>
        <w:t xml:space="preserve"> қол қойылған сәттен бастап 10 күнтізбелік күн ішінде әкетілетін </w:t>
      </w:r>
      <w:r w:rsidR="00291BD9">
        <w:rPr>
          <w:color w:val="FF0000"/>
          <w:lang w:val="kk-KZ"/>
        </w:rPr>
        <w:t>Т</w:t>
      </w:r>
      <w:r w:rsidRPr="00F92923">
        <w:rPr>
          <w:color w:val="FF0000"/>
          <w:lang w:val="kk-KZ"/>
        </w:rPr>
        <w:t xml:space="preserve">ауар </w:t>
      </w:r>
      <w:r w:rsidR="00291BD9">
        <w:rPr>
          <w:color w:val="FF0000"/>
          <w:lang w:val="kk-KZ"/>
        </w:rPr>
        <w:t>көлемінен</w:t>
      </w:r>
      <w:r w:rsidRPr="00F92923">
        <w:rPr>
          <w:color w:val="FF0000"/>
          <w:lang w:val="kk-KZ"/>
        </w:rPr>
        <w:t xml:space="preserve"> 100% алдын ала төлеу тәртібімен осы Шартта көрсетілген Сатушының банктік </w:t>
      </w:r>
      <w:r w:rsidRPr="00F92923">
        <w:rPr>
          <w:color w:val="FF0000"/>
          <w:lang w:val="kk-KZ"/>
        </w:rPr>
        <w:lastRenderedPageBreak/>
        <w:t xml:space="preserve">шотына/кассасына теңгемен қолма-қол ақшасыз/қолма-қол төлеммен жүзеге асырады. </w:t>
      </w:r>
      <w:r w:rsidRPr="001D31CA">
        <w:rPr>
          <w:color w:val="FF0000"/>
        </w:rPr>
        <w:t xml:space="preserve">Төлем осы Шарттың негізінде №1 </w:t>
      </w:r>
      <w:r w:rsidR="00291BD9">
        <w:rPr>
          <w:color w:val="FF0000"/>
          <w:lang w:val="kk-KZ"/>
        </w:rPr>
        <w:t>спецификацияға</w:t>
      </w:r>
      <w:r w:rsidR="00291BD9" w:rsidRPr="001D31CA">
        <w:rPr>
          <w:color w:val="FF0000"/>
        </w:rPr>
        <w:t xml:space="preserve"> </w:t>
      </w:r>
      <w:r w:rsidRPr="001D31CA">
        <w:rPr>
          <w:color w:val="FF0000"/>
        </w:rPr>
        <w:t>сәйкес жүргізіледі.</w:t>
      </w:r>
    </w:p>
    <w:p w14:paraId="43CC43AD" w14:textId="7477E75C" w:rsidR="001D31CA" w:rsidRDefault="001D31CA" w:rsidP="001D31CA">
      <w:pPr>
        <w:keepNext w:val="0"/>
        <w:numPr>
          <w:ilvl w:val="1"/>
          <w:numId w:val="21"/>
        </w:numPr>
        <w:shd w:val="clear" w:color="auto" w:fill="FFFF00"/>
        <w:ind w:left="0" w:firstLine="0"/>
        <w:jc w:val="both"/>
      </w:pPr>
      <w:r w:rsidRPr="001D31CA">
        <w:t>Тауарды тарапқа беруге арналған жүкқұжатқа (ТМҚ үшін)/ қабылдау-беру актісіне (</w:t>
      </w:r>
      <w:r>
        <w:rPr>
          <w:lang w:val="kk-KZ"/>
        </w:rPr>
        <w:t>НҚ</w:t>
      </w:r>
      <w:r w:rsidRPr="001D31CA">
        <w:t xml:space="preserve"> үшін) қол қойылған күн тауарды беру күні болып табылады.</w:t>
      </w:r>
    </w:p>
    <w:p w14:paraId="7FC5E742" w14:textId="40F81E5E" w:rsidR="001D31CA" w:rsidRDefault="001D31CA" w:rsidP="001D31CA">
      <w:pPr>
        <w:pStyle w:val="a0"/>
        <w:keepNext w:val="0"/>
        <w:numPr>
          <w:ilvl w:val="1"/>
          <w:numId w:val="21"/>
        </w:numPr>
        <w:ind w:left="0" w:firstLine="0"/>
        <w:jc w:val="both"/>
        <w:rPr>
          <w:lang w:val="kk-KZ"/>
        </w:rPr>
      </w:pPr>
      <w:r w:rsidRPr="001D31CA">
        <w:rPr>
          <w:lang w:val="kk-KZ"/>
        </w:rPr>
        <w:t>Сатушының есеп айырысу шотына / кассасы</w:t>
      </w:r>
      <w:r w:rsidR="005C0B55">
        <w:rPr>
          <w:lang w:val="kk-KZ"/>
        </w:rPr>
        <w:t>на ақша қаражатын есептеу күні т</w:t>
      </w:r>
      <w:r w:rsidRPr="001D31CA">
        <w:rPr>
          <w:lang w:val="kk-KZ"/>
        </w:rPr>
        <w:t>өлем күні болып есептеледі.</w:t>
      </w:r>
    </w:p>
    <w:p w14:paraId="39C67C25" w14:textId="77777777" w:rsidR="001D31CA" w:rsidRDefault="001D31CA" w:rsidP="001D31CA">
      <w:pPr>
        <w:pStyle w:val="a0"/>
        <w:keepNext w:val="0"/>
        <w:numPr>
          <w:ilvl w:val="1"/>
          <w:numId w:val="21"/>
        </w:numPr>
        <w:ind w:left="0" w:firstLine="0"/>
        <w:jc w:val="both"/>
        <w:rPr>
          <w:lang w:val="kk-KZ"/>
        </w:rPr>
      </w:pPr>
      <w:r w:rsidRPr="001D31CA">
        <w:rPr>
          <w:lang w:val="kk-KZ"/>
        </w:rPr>
        <w:t>Шарттың және төлемнің валютасы-теңге.</w:t>
      </w:r>
    </w:p>
    <w:p w14:paraId="32CA117F" w14:textId="77777777" w:rsidR="005C0B55" w:rsidRPr="005C0B55" w:rsidRDefault="001D31CA" w:rsidP="005C0B55">
      <w:pPr>
        <w:pStyle w:val="a0"/>
        <w:keepNext w:val="0"/>
        <w:numPr>
          <w:ilvl w:val="1"/>
          <w:numId w:val="21"/>
        </w:numPr>
        <w:ind w:left="0" w:firstLine="0"/>
        <w:jc w:val="both"/>
        <w:rPr>
          <w:lang w:val="kk-KZ"/>
        </w:rPr>
      </w:pPr>
      <w:r w:rsidRPr="001D31CA">
        <w:rPr>
          <w:color w:val="000000"/>
          <w:lang w:val="kk-KZ"/>
        </w:rPr>
        <w:t>Шот-фактура ҚР Салық заңнамасының талаптарына сәйкес келуі тиіс. Шот-фактурада Шарттың нөміріне сілтеме, осы Шартта көзделген банк деректемелері болу</w:t>
      </w:r>
      <w:r w:rsidR="005C0B55">
        <w:rPr>
          <w:color w:val="000000"/>
          <w:lang w:val="kk-KZ"/>
        </w:rPr>
        <w:t>ы</w:t>
      </w:r>
      <w:r w:rsidRPr="001D31CA">
        <w:rPr>
          <w:color w:val="000000"/>
          <w:lang w:val="kk-KZ"/>
        </w:rPr>
        <w:t xml:space="preserve"> тиіс. Шот-фактураларды ресімдеу кезінде заңды тұлғаны мемлекеттік тіркеу туралы куәлікте көрсетілген тараптардың толық атауы</w:t>
      </w:r>
      <w:r w:rsidR="005C0B55">
        <w:rPr>
          <w:color w:val="000000"/>
          <w:lang w:val="kk-KZ"/>
        </w:rPr>
        <w:t xml:space="preserve"> көрсетіледі</w:t>
      </w:r>
      <w:r w:rsidRPr="001D31CA">
        <w:rPr>
          <w:color w:val="000000"/>
          <w:lang w:val="kk-KZ"/>
        </w:rPr>
        <w:t>.</w:t>
      </w:r>
    </w:p>
    <w:p w14:paraId="0D4F06A5" w14:textId="77777777" w:rsidR="005C0B55" w:rsidRDefault="005C0B55" w:rsidP="005C0B55">
      <w:pPr>
        <w:pStyle w:val="a0"/>
        <w:keepNext w:val="0"/>
        <w:numPr>
          <w:ilvl w:val="1"/>
          <w:numId w:val="21"/>
        </w:numPr>
        <w:ind w:left="0" w:firstLine="0"/>
        <w:jc w:val="both"/>
        <w:rPr>
          <w:lang w:val="kk-KZ"/>
        </w:rPr>
      </w:pPr>
      <w:r w:rsidRPr="005C0B55">
        <w:rPr>
          <w:lang w:val="kk-KZ"/>
        </w:rPr>
        <w:t xml:space="preserve">Алдын ала төлем жүргізілгеннен кейін Тауардың бағасы тіркелген болып табылады және өзгертуге жатпайды </w:t>
      </w:r>
    </w:p>
    <w:p w14:paraId="75517AA4" w14:textId="2BBEA469" w:rsidR="005C0B55" w:rsidRPr="005C0B55" w:rsidRDefault="005C0B55" w:rsidP="005C0B55">
      <w:pPr>
        <w:pStyle w:val="a0"/>
        <w:keepNext w:val="0"/>
        <w:numPr>
          <w:ilvl w:val="1"/>
          <w:numId w:val="21"/>
        </w:numPr>
        <w:ind w:left="0" w:firstLine="0"/>
        <w:jc w:val="both"/>
        <w:rPr>
          <w:lang w:val="kk-KZ"/>
        </w:rPr>
      </w:pPr>
      <w:r w:rsidRPr="005C0B55">
        <w:rPr>
          <w:lang w:val="kk-KZ"/>
        </w:rPr>
        <w:t xml:space="preserve">Сатушы Сатып алушыға мынадай ілеспе құжаттарды беруге міндетті: </w:t>
      </w:r>
    </w:p>
    <w:p w14:paraId="149DC7D7" w14:textId="77777777" w:rsidR="005C0B55" w:rsidRPr="00F92923" w:rsidRDefault="005C0B55" w:rsidP="005C0B55">
      <w:pPr>
        <w:keepNext w:val="0"/>
        <w:jc w:val="both"/>
        <w:rPr>
          <w:lang w:val="kk-KZ"/>
        </w:rPr>
      </w:pPr>
      <w:r w:rsidRPr="00F92923">
        <w:rPr>
          <w:highlight w:val="yellow"/>
          <w:lang w:val="kk-KZ"/>
        </w:rPr>
        <w:t>а) тауарды басқа жаққа жіберу жүкқұжаты (ТМҚ үшін)/ қабылдау-тапсыру актісі (НҚ үшін) - 1 түпнұсқа дана, тиеу күні, бірақ тауарды жеткізу күнінен кешіктірмей;</w:t>
      </w:r>
    </w:p>
    <w:p w14:paraId="468A55CF" w14:textId="6940FDF1" w:rsidR="005C0B55" w:rsidRPr="00F92923" w:rsidRDefault="00360362" w:rsidP="008D165E">
      <w:pPr>
        <w:jc w:val="both"/>
        <w:rPr>
          <w:lang w:val="kk-KZ"/>
        </w:rPr>
      </w:pPr>
      <w:r w:rsidRPr="00F92923">
        <w:rPr>
          <w:lang w:val="kk-KZ"/>
        </w:rPr>
        <w:t xml:space="preserve">б) </w:t>
      </w:r>
      <w:r w:rsidRPr="00F92923">
        <w:rPr>
          <w:lang w:val="kk-KZ"/>
        </w:rPr>
        <w:tab/>
      </w:r>
      <w:r w:rsidR="005C0B55" w:rsidRPr="00F92923">
        <w:rPr>
          <w:lang w:val="kk-KZ"/>
        </w:rPr>
        <w:t xml:space="preserve">ҚҚС бөлінген мөлшерлемесімен Тауардың жеткізілген санына шот-фактура-1 түпнұсқа данасы қағаз тасығышта, сұрау салу бойынша 15 жұмыс күні ішінде. Егер сатып алушы ЭШФ АЖ-да тұрған жағдайда, ол </w:t>
      </w:r>
      <w:hyperlink r:id="rId11" w:history="1">
        <w:r w:rsidR="005C0B55" w:rsidRPr="00F92923">
          <w:rPr>
            <w:rStyle w:val="a9"/>
            <w:lang w:val="kk-KZ"/>
          </w:rPr>
          <w:t>https://esf.gov.kz/</w:t>
        </w:r>
      </w:hyperlink>
      <w:r w:rsidR="005C0B55">
        <w:rPr>
          <w:lang w:val="kk-KZ"/>
        </w:rPr>
        <w:t xml:space="preserve"> с</w:t>
      </w:r>
      <w:r w:rsidR="005C0B55" w:rsidRPr="00F92923">
        <w:rPr>
          <w:lang w:val="kk-KZ"/>
        </w:rPr>
        <w:t>айт</w:t>
      </w:r>
      <w:r w:rsidR="005C0B55">
        <w:rPr>
          <w:lang w:val="kk-KZ"/>
        </w:rPr>
        <w:t>ынд</w:t>
      </w:r>
      <w:r w:rsidR="005C0B55" w:rsidRPr="00F92923">
        <w:rPr>
          <w:lang w:val="kk-KZ"/>
        </w:rPr>
        <w:t xml:space="preserve">а орналастырылған шот-фактураны өз бетінше басып шығарады </w:t>
      </w:r>
    </w:p>
    <w:p w14:paraId="3CEE28AA" w14:textId="77777777" w:rsidR="005C0B55" w:rsidRPr="00F92923" w:rsidRDefault="005C0B55" w:rsidP="005C0B55">
      <w:pPr>
        <w:pStyle w:val="ERG"/>
        <w:ind w:firstLine="0"/>
        <w:rPr>
          <w:lang w:val="kk-KZ"/>
        </w:rPr>
      </w:pPr>
      <w:r w:rsidRPr="00F92923">
        <w:rPr>
          <w:lang w:val="kk-KZ"/>
        </w:rPr>
        <w:t>3.10.</w:t>
      </w:r>
      <w:r w:rsidRPr="00F92923">
        <w:rPr>
          <w:lang w:val="kk-KZ"/>
        </w:rPr>
        <w:tab/>
        <w:t>Осы Шарт бойынша есеп айырысуды жүзеге асырған кезде Сатушы банктің барлық банктік шығыстарын сатушы көтереді, сатып алушының барлық банктік шығыстарын Сатып алушы көтереді.</w:t>
      </w:r>
    </w:p>
    <w:p w14:paraId="11F0CE68" w14:textId="022CD3C7" w:rsidR="005C0B55" w:rsidRPr="00F92923" w:rsidRDefault="005C0B55" w:rsidP="005C0B55">
      <w:pPr>
        <w:pStyle w:val="ERG"/>
        <w:ind w:firstLine="0"/>
        <w:rPr>
          <w:lang w:val="kk-KZ"/>
        </w:rPr>
      </w:pPr>
      <w:r w:rsidRPr="00F92923">
        <w:rPr>
          <w:lang w:val="kk-KZ"/>
        </w:rPr>
        <w:t>3.11.</w:t>
      </w:r>
      <w:r w:rsidRPr="00F92923">
        <w:rPr>
          <w:lang w:val="kk-KZ"/>
        </w:rPr>
        <w:tab/>
        <w:t>Еуразиялық экономикалық одақтың заңнамасына сәйкес Сатып алушы Тауарды тиегеннен кейін 60 күн ішінде аумағына Тауарлар импортталған мүше мемлекеттің салық органының белгісі бар нысан бойынша жасалған Тауарларды әкелу және жанама салықтардың төленгені туралы Сатушыға өтініш беруге міндетті. Жоғарыда көрсетілген өтініш берілмеген жағдайда Сатып алушы Сатушыға расталмаған экспорт бойынша төленген ҚҚС сомасын (12% мөлшерлеме бойынша) өтейді.</w:t>
      </w:r>
    </w:p>
    <w:p w14:paraId="4A3E170A" w14:textId="77777777" w:rsidR="008D165E" w:rsidRPr="00F92923" w:rsidRDefault="008D165E" w:rsidP="008D165E">
      <w:pPr>
        <w:jc w:val="both"/>
        <w:rPr>
          <w:lang w:val="kk-KZ"/>
        </w:rPr>
      </w:pPr>
    </w:p>
    <w:p w14:paraId="4B06BE83" w14:textId="3EFDD3AF" w:rsidR="008D165E" w:rsidRPr="00431C94" w:rsidRDefault="005C0B55" w:rsidP="005C0B55">
      <w:pPr>
        <w:keepNext w:val="0"/>
        <w:numPr>
          <w:ilvl w:val="0"/>
          <w:numId w:val="21"/>
        </w:numPr>
        <w:jc w:val="center"/>
        <w:rPr>
          <w:b/>
        </w:rPr>
      </w:pPr>
      <w:r w:rsidRPr="005C0B55">
        <w:rPr>
          <w:b/>
        </w:rPr>
        <w:t>ЖЕТКІЗУ ТӘРТІБІ</w:t>
      </w:r>
    </w:p>
    <w:p w14:paraId="5CC7864C" w14:textId="77777777" w:rsidR="00F67293" w:rsidRPr="00431C94" w:rsidRDefault="00F67293" w:rsidP="00F67293">
      <w:pPr>
        <w:pStyle w:val="ERG"/>
      </w:pPr>
    </w:p>
    <w:p w14:paraId="2B971A1E" w14:textId="77777777" w:rsidR="005C0B55" w:rsidRDefault="005C0B55" w:rsidP="005C0B55">
      <w:pPr>
        <w:keepNext w:val="0"/>
        <w:numPr>
          <w:ilvl w:val="1"/>
          <w:numId w:val="21"/>
        </w:numPr>
        <w:ind w:left="0" w:firstLine="0"/>
        <w:jc w:val="both"/>
      </w:pPr>
      <w:r w:rsidRPr="005C0B55">
        <w:t xml:space="preserve">Тауарды саны бойынша қабылдау сатушының қоймаларында жүргізіледі Тауарды саны бойынша қабылдау сатушының қоймаларында жүргізіледі </w:t>
      </w:r>
      <w:r w:rsidR="005D7A67" w:rsidRPr="005D7A67">
        <w:t>_________</w:t>
      </w:r>
      <w:r w:rsidR="008D165E" w:rsidRPr="00431C94">
        <w:t>___.</w:t>
      </w:r>
    </w:p>
    <w:p w14:paraId="3381408F" w14:textId="69373250" w:rsidR="005C0B55" w:rsidRPr="005C0B55" w:rsidRDefault="005C0B55" w:rsidP="005C0B55">
      <w:pPr>
        <w:keepNext w:val="0"/>
        <w:numPr>
          <w:ilvl w:val="1"/>
          <w:numId w:val="21"/>
        </w:numPr>
        <w:ind w:left="0" w:firstLine="0"/>
        <w:jc w:val="both"/>
      </w:pPr>
      <w:r>
        <w:t>Тауарды сапасы бойынша қабылдау сатушының қоймасында жүргізілуі тиіс.</w:t>
      </w:r>
      <w:r>
        <w:rPr>
          <w:lang w:val="kk-KZ"/>
        </w:rPr>
        <w:t xml:space="preserve"> </w:t>
      </w:r>
      <w:r>
        <w:t>Сатып алушы тауарды қабылдауға қатысуға сатушының өкілін тартуға құқылы.</w:t>
      </w:r>
    </w:p>
    <w:p w14:paraId="1D6B8649" w14:textId="7C59F9A1" w:rsidR="00DD0939" w:rsidRPr="00037266" w:rsidRDefault="005C0B55" w:rsidP="005C0B55">
      <w:pPr>
        <w:pStyle w:val="a0"/>
        <w:keepNext w:val="0"/>
        <w:numPr>
          <w:ilvl w:val="1"/>
          <w:numId w:val="21"/>
        </w:numPr>
        <w:shd w:val="clear" w:color="auto" w:fill="FFFF00"/>
        <w:ind w:left="0" w:firstLine="0"/>
        <w:jc w:val="both"/>
      </w:pPr>
      <w:r w:rsidRPr="005C0B55">
        <w:t>Тауар екі тараптың өкілдері қол қоятын Тауарды Тарапқа беруге арналған жүкқұжатқа (ТМҚ үшін)/ қабылдау-беру актісіне (</w:t>
      </w:r>
      <w:r>
        <w:rPr>
          <w:lang w:val="kk-KZ"/>
        </w:rPr>
        <w:t>НҚ</w:t>
      </w:r>
      <w:r w:rsidRPr="005C0B55">
        <w:t xml:space="preserve"> үшін) сәйкес</w:t>
      </w:r>
      <w:r>
        <w:t xml:space="preserve"> қабылданды деп есептеледі</w:t>
      </w:r>
      <w:r w:rsidR="00DD0939" w:rsidRPr="00037266">
        <w:t xml:space="preserve">. </w:t>
      </w:r>
    </w:p>
    <w:p w14:paraId="2AFABC8C" w14:textId="63846DA6" w:rsidR="005C0B55" w:rsidRDefault="005C0B55" w:rsidP="005C0B55">
      <w:pPr>
        <w:pStyle w:val="ERG"/>
        <w:ind w:firstLine="0"/>
      </w:pPr>
      <w:r>
        <w:t>4.4.</w:t>
      </w:r>
      <w:r w:rsidR="00E0664F">
        <w:rPr>
          <w:lang w:val="kk-KZ"/>
        </w:rPr>
        <w:t xml:space="preserve"> </w:t>
      </w:r>
      <w:r>
        <w:t xml:space="preserve">Сатып алушы осы Шарт бойынша </w:t>
      </w:r>
      <w:r w:rsidR="00E0664F">
        <w:t xml:space="preserve">Тауарды </w:t>
      </w:r>
      <w:r>
        <w:t xml:space="preserve">қабылдаған сәттен бастап </w:t>
      </w:r>
      <w:r w:rsidR="00E0664F">
        <w:t>Сатушы Т</w:t>
      </w:r>
      <w:r>
        <w:t xml:space="preserve">ауардың сапасы, саны, бүлінуі, ұрлануы және осы Шарттың талаптарында айтылмаған өзге де талаптар үшін жауапты болмайды. </w:t>
      </w:r>
    </w:p>
    <w:p w14:paraId="66E9F23E" w14:textId="7F85CBC4" w:rsidR="005C0B55" w:rsidRDefault="005C0B55" w:rsidP="005C0B55">
      <w:pPr>
        <w:pStyle w:val="ERG"/>
        <w:ind w:firstLine="0"/>
      </w:pPr>
      <w:r>
        <w:t>4.5.</w:t>
      </w:r>
      <w:r w:rsidR="00E0664F">
        <w:rPr>
          <w:lang w:val="kk-KZ"/>
        </w:rPr>
        <w:t xml:space="preserve"> </w:t>
      </w:r>
      <w:r>
        <w:t xml:space="preserve">Тауарды әкететін күнді, уақытты және орынды </w:t>
      </w:r>
      <w:r w:rsidR="00E0664F">
        <w:t xml:space="preserve">Сатып </w:t>
      </w:r>
      <w:r>
        <w:t xml:space="preserve">алушы </w:t>
      </w:r>
      <w:r w:rsidR="00E0664F">
        <w:t xml:space="preserve">Тауарға </w:t>
      </w:r>
      <w:r>
        <w:t>келудің болжамды күніне дейін</w:t>
      </w:r>
      <w:r w:rsidR="00E0664F">
        <w:rPr>
          <w:lang w:val="kk-KZ"/>
        </w:rPr>
        <w:t>гі</w:t>
      </w:r>
      <w:r>
        <w:t xml:space="preserve"> 3 (үш) жұмыс күнінен кешіктірмей </w:t>
      </w:r>
      <w:r w:rsidR="00E0664F">
        <w:t xml:space="preserve">Сатушымен </w:t>
      </w:r>
      <w:r>
        <w:t>жазбаша келісу</w:t>
      </w:r>
      <w:r w:rsidR="00E0664F">
        <w:rPr>
          <w:lang w:val="kk-KZ"/>
        </w:rPr>
        <w:t>і</w:t>
      </w:r>
      <w:r>
        <w:t xml:space="preserve"> тиіс. Бұл ретте </w:t>
      </w:r>
      <w:r w:rsidR="00E0664F">
        <w:t xml:space="preserve">Сатып </w:t>
      </w:r>
      <w:r>
        <w:t xml:space="preserve">алушы уәкілетті тұлғалардың деректерін, көлік құралдарының мемлекеттік нөмірін, </w:t>
      </w:r>
      <w:r w:rsidR="00E0664F">
        <w:t xml:space="preserve">Сатып </w:t>
      </w:r>
      <w:r>
        <w:t xml:space="preserve">алушы тарапынан өкілдердің </w:t>
      </w:r>
      <w:r w:rsidR="00E0664F">
        <w:t>Т.А.Ә</w:t>
      </w:r>
      <w:r>
        <w:t>. жазбаша хабарлау</w:t>
      </w:r>
      <w:r w:rsidR="00E0664F">
        <w:rPr>
          <w:lang w:val="kk-KZ"/>
        </w:rPr>
        <w:t>ы</w:t>
      </w:r>
      <w:r>
        <w:t xml:space="preserve"> тиіс.</w:t>
      </w:r>
    </w:p>
    <w:p w14:paraId="192D8550" w14:textId="77777777" w:rsidR="00291BD9" w:rsidRDefault="00291BD9" w:rsidP="005C0B55">
      <w:pPr>
        <w:pStyle w:val="ERG"/>
      </w:pPr>
    </w:p>
    <w:p w14:paraId="000734F6" w14:textId="1436F166" w:rsidR="005D7A67" w:rsidRDefault="00E0664F" w:rsidP="005D7A67">
      <w:pPr>
        <w:keepNext w:val="0"/>
        <w:numPr>
          <w:ilvl w:val="0"/>
          <w:numId w:val="21"/>
        </w:numPr>
        <w:jc w:val="center"/>
        <w:rPr>
          <w:b/>
        </w:rPr>
      </w:pPr>
      <w:r w:rsidRPr="00291BD9">
        <w:rPr>
          <w:b/>
        </w:rPr>
        <w:t>ТАРАПТАРДЫҢ ЖАУАПКЕРШІЛІГІ</w:t>
      </w:r>
    </w:p>
    <w:p w14:paraId="55E54349" w14:textId="77777777" w:rsidR="00E0664F" w:rsidRDefault="005D7A67" w:rsidP="00E0664F">
      <w:pPr>
        <w:jc w:val="both"/>
      </w:pPr>
      <w:r w:rsidRPr="00431C94">
        <w:t>5.1</w:t>
      </w:r>
      <w:r w:rsidRPr="00431C94">
        <w:tab/>
      </w:r>
      <w:r w:rsidR="00E0664F">
        <w:t xml:space="preserve">Осы Шарт бойынша міндеттемелер орындалмаған немесе тиісінше орындалмаған жағдайда, Тараптар Қазақстан Республикасының қолданыстағы заңнамасына сәйкес жауапты болады. </w:t>
      </w:r>
    </w:p>
    <w:p w14:paraId="2AEE9B33" w14:textId="77777777" w:rsidR="00E0664F" w:rsidRDefault="00E0664F" w:rsidP="00E0664F">
      <w:pPr>
        <w:jc w:val="both"/>
      </w:pPr>
      <w:r>
        <w:t>5.2. Сатушы Сатып алушыдан келтірілген залалдың орнын толтыруды талап етуге құқылы.</w:t>
      </w:r>
    </w:p>
    <w:p w14:paraId="7C893D87" w14:textId="1CF681BC" w:rsidR="00E0664F" w:rsidRDefault="00E0664F" w:rsidP="00E0664F">
      <w:pPr>
        <w:jc w:val="both"/>
      </w:pPr>
      <w:r>
        <w:t xml:space="preserve">5.3 Сатып алушы осы Шарттың 2.2 және 3.3-тармақтарын орындамаған жағдайда, </w:t>
      </w:r>
      <w:r w:rsidR="00291BD9">
        <w:t xml:space="preserve">Сатушы </w:t>
      </w:r>
      <w:r>
        <w:t>шарт сомасының 5% мөлшерінде тұрақсыздық айыбын қоюға құқылы.</w:t>
      </w:r>
    </w:p>
    <w:p w14:paraId="7F3878D0" w14:textId="77777777" w:rsidR="00C62ACA" w:rsidRPr="00431C94" w:rsidRDefault="00C62ACA" w:rsidP="00C62ACA">
      <w:pPr>
        <w:pStyle w:val="ERG"/>
      </w:pPr>
    </w:p>
    <w:p w14:paraId="347FBE99" w14:textId="79DB81B0" w:rsidR="008D165E" w:rsidRPr="00431C94" w:rsidRDefault="00E0664F" w:rsidP="008D165E">
      <w:pPr>
        <w:keepNext w:val="0"/>
        <w:numPr>
          <w:ilvl w:val="0"/>
          <w:numId w:val="21"/>
        </w:numPr>
        <w:ind w:left="0" w:firstLine="0"/>
        <w:jc w:val="center"/>
        <w:rPr>
          <w:b/>
        </w:rPr>
      </w:pPr>
      <w:r>
        <w:rPr>
          <w:b/>
          <w:lang w:val="kk-KZ"/>
        </w:rPr>
        <w:lastRenderedPageBreak/>
        <w:t>ДАУЛАРДЫ ШЕШУ</w:t>
      </w:r>
    </w:p>
    <w:p w14:paraId="23BFB0F3" w14:textId="77777777" w:rsidR="00F67293" w:rsidRPr="00431C94" w:rsidRDefault="00F67293" w:rsidP="00F67293">
      <w:pPr>
        <w:pStyle w:val="ERG"/>
      </w:pPr>
    </w:p>
    <w:p w14:paraId="544F141B" w14:textId="3828AF28" w:rsidR="00E0664F" w:rsidRDefault="00E0664F" w:rsidP="00E0664F">
      <w:pPr>
        <w:keepNext w:val="0"/>
        <w:numPr>
          <w:ilvl w:val="1"/>
          <w:numId w:val="21"/>
        </w:numPr>
        <w:ind w:left="0" w:firstLine="0"/>
        <w:jc w:val="both"/>
      </w:pPr>
      <w:r>
        <w:t xml:space="preserve">Осы Шарт бойынша Тараптардың қатынастарына Қазақстан Республикасының </w:t>
      </w:r>
      <w:r>
        <w:rPr>
          <w:lang w:val="kk-KZ"/>
        </w:rPr>
        <w:t>М</w:t>
      </w:r>
      <w:r>
        <w:t>атериалдық құқығы қолданылады.</w:t>
      </w:r>
    </w:p>
    <w:p w14:paraId="78C33D20" w14:textId="0BD4763D" w:rsidR="00E0664F" w:rsidRDefault="00E0664F" w:rsidP="00E0664F">
      <w:pPr>
        <w:keepNext w:val="0"/>
        <w:numPr>
          <w:ilvl w:val="1"/>
          <w:numId w:val="21"/>
        </w:numPr>
        <w:ind w:left="0" w:firstLine="0"/>
        <w:jc w:val="both"/>
      </w:pPr>
      <w:r>
        <w:t>Осы Шарттан немесе оған байланысты туындауы мүмкін барлық даулар мен келіспеушіліктер мүмкіндігіне қарай Тараптар арасындағы келіссөздер жолымен шешілетін болады.</w:t>
      </w:r>
    </w:p>
    <w:p w14:paraId="0D2D59EF" w14:textId="7896DC94" w:rsidR="00E0664F" w:rsidRDefault="00E0664F" w:rsidP="00E0664F">
      <w:pPr>
        <w:keepNext w:val="0"/>
        <w:numPr>
          <w:ilvl w:val="1"/>
          <w:numId w:val="21"/>
        </w:numPr>
        <w:ind w:left="0" w:firstLine="0"/>
        <w:jc w:val="both"/>
      </w:pPr>
      <w:r>
        <w:t>Егер даулар мен келіспеушіліктер келіссөздер жолымен шешілмейтін болса, олар сатушының тіркелген жері бойынша ҚР қолданыстағы азаматтық заңнамасына сәйкес сотта шешілу</w:t>
      </w:r>
      <w:r>
        <w:rPr>
          <w:lang w:val="kk-KZ"/>
        </w:rPr>
        <w:t>і</w:t>
      </w:r>
      <w:r>
        <w:t xml:space="preserve"> тиіс.</w:t>
      </w:r>
    </w:p>
    <w:p w14:paraId="2851C7A7" w14:textId="77777777" w:rsidR="008D165E" w:rsidRPr="00431C94" w:rsidRDefault="008D165E" w:rsidP="008D165E"/>
    <w:p w14:paraId="6465218A" w14:textId="28576AFB" w:rsidR="008D165E" w:rsidRPr="00431C94" w:rsidRDefault="00E0664F" w:rsidP="00E0664F">
      <w:pPr>
        <w:keepLines/>
        <w:numPr>
          <w:ilvl w:val="0"/>
          <w:numId w:val="21"/>
        </w:numPr>
        <w:autoSpaceDE w:val="0"/>
        <w:autoSpaceDN w:val="0"/>
        <w:adjustRightInd w:val="0"/>
        <w:jc w:val="center"/>
      </w:pPr>
      <w:r w:rsidRPr="00E0664F">
        <w:rPr>
          <w:b/>
        </w:rPr>
        <w:t xml:space="preserve">ЕҢСЕРІЛМЕЙТІН КҮШ ЖАҒДАЙЛАРЫ </w:t>
      </w:r>
      <w:r w:rsidR="008D165E" w:rsidRPr="00431C94">
        <w:t xml:space="preserve"> </w:t>
      </w:r>
    </w:p>
    <w:p w14:paraId="16C49D1A" w14:textId="77777777" w:rsidR="00F67293" w:rsidRPr="00431C94" w:rsidRDefault="00F67293" w:rsidP="00F67293">
      <w:pPr>
        <w:pStyle w:val="ERG"/>
      </w:pPr>
    </w:p>
    <w:p w14:paraId="4223C11F" w14:textId="77777777" w:rsidR="00E0664F" w:rsidRDefault="00E0664F" w:rsidP="00E0664F">
      <w:pPr>
        <w:keepNext w:val="0"/>
        <w:numPr>
          <w:ilvl w:val="1"/>
          <w:numId w:val="21"/>
        </w:numPr>
        <w:ind w:left="0" w:firstLine="0"/>
        <w:jc w:val="both"/>
      </w:pPr>
      <w:r>
        <w:rPr>
          <w:lang w:val="kk-KZ"/>
        </w:rPr>
        <w:t>Т</w:t>
      </w:r>
      <w:r w:rsidRPr="00E0664F">
        <w:t>арап осы Шарт бойынша міндеттемелерді толық немесе ішінара орындамағаны үшін, егер бұл орындамау еңсерілмейтін күш мән-жайлары туындауының салдары болып табылса, жауапкершіліктен босатылады. Көрсетілген мән-жайлар</w:t>
      </w:r>
      <w:r>
        <w:rPr>
          <w:lang w:val="kk-KZ"/>
        </w:rPr>
        <w:t>ға</w:t>
      </w:r>
      <w:r w:rsidRPr="00E0664F">
        <w:t xml:space="preserve"> Тараптар соғыс, </w:t>
      </w:r>
      <w:r>
        <w:rPr>
          <w:lang w:val="kk-KZ"/>
        </w:rPr>
        <w:t>төңкеріс</w:t>
      </w:r>
      <w:r w:rsidRPr="00E0664F">
        <w:t xml:space="preserve"> және өзге де әскери жанжалдарды, тө</w:t>
      </w:r>
      <w:r>
        <w:t>тенше ауа райы жағдайларын, өрт</w:t>
      </w:r>
      <w:r w:rsidRPr="00E0664F">
        <w:t>, жер сілкінісі</w:t>
      </w:r>
      <w:r>
        <w:t>, дүлей зілзала</w:t>
      </w:r>
      <w:r w:rsidRPr="00E0664F">
        <w:t xml:space="preserve">, мемлекеттік билік органдарының міндеттемелерді орындауға тікелей кедергі </w:t>
      </w:r>
      <w:r>
        <w:t>келтіретін іс-қимылдарын жатқызады</w:t>
      </w:r>
      <w:r w:rsidRPr="00E0664F">
        <w:t>.</w:t>
      </w:r>
    </w:p>
    <w:p w14:paraId="469A29AF" w14:textId="691C28AC" w:rsidR="00E0664F" w:rsidRDefault="00E0664F" w:rsidP="00E0664F">
      <w:pPr>
        <w:keepNext w:val="0"/>
        <w:numPr>
          <w:ilvl w:val="1"/>
          <w:numId w:val="21"/>
        </w:numPr>
        <w:ind w:left="0" w:firstLine="0"/>
        <w:jc w:val="both"/>
      </w:pPr>
      <w:r w:rsidRPr="00E0664F">
        <w:t xml:space="preserve">Міндеттемелерді орындауға кедергі келтіретін еңсерілмес күш мән-жайлары әрекетінің сипаты, басталуы және тоқтатылуы туралы </w:t>
      </w:r>
      <w:r>
        <w:rPr>
          <w:lang w:val="kk-KZ"/>
        </w:rPr>
        <w:t xml:space="preserve">тиісті </w:t>
      </w:r>
      <w:r w:rsidRPr="00E0664F">
        <w:t>Тарап екінші Тарапты олар басталған және/немесе тоқтатылған күннен бастап 5 күн ішінде хабардар ету</w:t>
      </w:r>
      <w:r>
        <w:rPr>
          <w:lang w:val="kk-KZ"/>
        </w:rPr>
        <w:t xml:space="preserve">і </w:t>
      </w:r>
      <w:r w:rsidRPr="00E0664F">
        <w:t>тиіс. Форс-мажорлық мән-жайлардың басталғаны туралы хабарламау немесе уақтылы хабарламау шарт бойынша өз міндеттемелерін орындау мүмкіндігінен айыратын мән-жай сияқты мән-жайлардың туындауына сілтеме жасауға құқық бермейді.</w:t>
      </w:r>
    </w:p>
    <w:p w14:paraId="6381A4B5" w14:textId="0260B077" w:rsidR="00E0664F" w:rsidRPr="00E0664F" w:rsidRDefault="00E0664F" w:rsidP="00E0664F">
      <w:pPr>
        <w:keepLines/>
        <w:autoSpaceDE w:val="0"/>
        <w:autoSpaceDN w:val="0"/>
        <w:adjustRightInd w:val="0"/>
        <w:jc w:val="both"/>
        <w:rPr>
          <w:bCs/>
          <w:iCs/>
          <w:color w:val="000000"/>
        </w:rPr>
      </w:pPr>
      <w:r w:rsidRPr="00E0664F">
        <w:rPr>
          <w:bCs/>
          <w:iCs/>
          <w:color w:val="000000"/>
        </w:rPr>
        <w:t>7.3.</w:t>
      </w:r>
      <w:r w:rsidRPr="00E0664F">
        <w:rPr>
          <w:bCs/>
          <w:iCs/>
          <w:color w:val="000000"/>
        </w:rPr>
        <w:tab/>
        <w:t xml:space="preserve">Уәкілетті ұйым беретін құжат </w:t>
      </w:r>
      <w:r>
        <w:rPr>
          <w:bCs/>
          <w:iCs/>
          <w:color w:val="000000"/>
          <w:lang w:val="kk-KZ"/>
        </w:rPr>
        <w:t>ж</w:t>
      </w:r>
      <w:r w:rsidRPr="00E0664F">
        <w:rPr>
          <w:bCs/>
          <w:iCs/>
          <w:color w:val="000000"/>
        </w:rPr>
        <w:t xml:space="preserve">оғарыда көрсетілген мән-жайлардың бар екендігінің және олардың ұзақтығының дәлелі болып табылады. </w:t>
      </w:r>
    </w:p>
    <w:p w14:paraId="6DD01365" w14:textId="373A5790" w:rsidR="00C62ACA" w:rsidRDefault="00E0664F" w:rsidP="00291BD9">
      <w:pPr>
        <w:keepLines/>
        <w:autoSpaceDE w:val="0"/>
        <w:autoSpaceDN w:val="0"/>
        <w:adjustRightInd w:val="0"/>
        <w:jc w:val="both"/>
        <w:rPr>
          <w:bCs/>
          <w:iCs/>
          <w:color w:val="000000"/>
        </w:rPr>
      </w:pPr>
      <w:r w:rsidRPr="00E0664F">
        <w:rPr>
          <w:bCs/>
          <w:iCs/>
          <w:color w:val="000000"/>
        </w:rPr>
        <w:t>7.4.</w:t>
      </w:r>
      <w:r w:rsidRPr="00E0664F">
        <w:rPr>
          <w:bCs/>
          <w:iCs/>
          <w:color w:val="000000"/>
        </w:rPr>
        <w:tab/>
        <w:t xml:space="preserve">Еңсерілмес күш мән-жайлары туындаған жағдайларда Тараптың осы Шарт бойынша міндеттемелерді орындау мерзімі осы мән-жайлар мен олардың салдарлары қолданылатын уақытқа мөлшерлес кейінге шегеріледі. Егер еңсерілмес күштің туындаған мән-жайлары мен олардың салдарлары алты айдан астам уақыт бойы </w:t>
      </w:r>
      <w:r>
        <w:rPr>
          <w:bCs/>
          <w:iCs/>
          <w:color w:val="000000"/>
          <w:lang w:val="kk-KZ"/>
        </w:rPr>
        <w:t>әрекет етсе</w:t>
      </w:r>
      <w:r w:rsidRPr="00E0664F">
        <w:rPr>
          <w:bCs/>
          <w:iCs/>
          <w:color w:val="000000"/>
        </w:rPr>
        <w:t>, онда тараптар Шарттың заңдық тағдыры туралы мәселені шешуге міндетті.</w:t>
      </w:r>
    </w:p>
    <w:p w14:paraId="7919D477" w14:textId="77777777" w:rsidR="007555B5" w:rsidRPr="007555B5" w:rsidRDefault="007555B5" w:rsidP="007555B5">
      <w:pPr>
        <w:pStyle w:val="ERG"/>
      </w:pPr>
    </w:p>
    <w:p w14:paraId="6285064C" w14:textId="4826F4C0" w:rsidR="008D165E" w:rsidRPr="00431C94" w:rsidRDefault="007555B5" w:rsidP="007555B5">
      <w:pPr>
        <w:keepLines/>
        <w:numPr>
          <w:ilvl w:val="0"/>
          <w:numId w:val="21"/>
        </w:numPr>
        <w:autoSpaceDE w:val="0"/>
        <w:autoSpaceDN w:val="0"/>
        <w:adjustRightInd w:val="0"/>
        <w:jc w:val="center"/>
        <w:rPr>
          <w:b/>
          <w:bCs/>
        </w:rPr>
      </w:pPr>
      <w:r w:rsidRPr="007555B5">
        <w:rPr>
          <w:b/>
          <w:bCs/>
        </w:rPr>
        <w:t>ШАРТТЫҢ ҚОЛДАНЫЛУ МЕРЗІМІ</w:t>
      </w:r>
    </w:p>
    <w:p w14:paraId="244F6E26" w14:textId="77777777" w:rsidR="00F67293" w:rsidRPr="00431C94" w:rsidRDefault="00F67293" w:rsidP="00F67293">
      <w:pPr>
        <w:pStyle w:val="ERG"/>
      </w:pPr>
    </w:p>
    <w:p w14:paraId="54C5892D" w14:textId="5AE290A4" w:rsidR="007555B5" w:rsidRPr="007555B5" w:rsidRDefault="007555B5" w:rsidP="007555B5">
      <w:pPr>
        <w:keepNext w:val="0"/>
        <w:numPr>
          <w:ilvl w:val="1"/>
          <w:numId w:val="21"/>
        </w:numPr>
        <w:ind w:left="0" w:firstLine="0"/>
        <w:jc w:val="both"/>
      </w:pPr>
      <w:r w:rsidRPr="007555B5">
        <w:t>Шарт оған Тараптардың уәкілетті өкілдері қол қойған күннен бастап күшіне енеді. Сатып алушы шартқа қол қойылған күнді міндетті түрде көрсетеді. Сатушы шартқа қол қойған күн осы Шарттың барлық талаптарының күшіне енген күні болып табылады. Шарттың қолданылу мерзімі Шартқа қол қойылған күнге және осы Шарттың 2.2, 3.3-тармақтарының талаптарына сәйкес есептеледі. Тараптар есеп айырысулар мен наразылықтар бөлігінде осы Шарт бойынша өзіне қабылдаған барлық міндеттемелерді толық орындағанға дейін</w:t>
      </w:r>
      <w:r w:rsidRPr="007555B5">
        <w:rPr>
          <w:lang w:val="kk-KZ"/>
        </w:rPr>
        <w:t xml:space="preserve"> қолданылады</w:t>
      </w:r>
      <w:r w:rsidRPr="007555B5">
        <w:t>.</w:t>
      </w:r>
    </w:p>
    <w:p w14:paraId="6637B53B" w14:textId="77777777" w:rsidR="008D165E" w:rsidRDefault="008D165E" w:rsidP="008D165E"/>
    <w:p w14:paraId="493CFFF0" w14:textId="77777777" w:rsidR="00291BD9" w:rsidRDefault="00291BD9" w:rsidP="00291BD9">
      <w:pPr>
        <w:pStyle w:val="ERG"/>
      </w:pPr>
    </w:p>
    <w:p w14:paraId="4433645E" w14:textId="77777777" w:rsidR="00291BD9" w:rsidRDefault="00291BD9" w:rsidP="00291BD9">
      <w:pPr>
        <w:pStyle w:val="ERG"/>
      </w:pPr>
    </w:p>
    <w:p w14:paraId="029E3D3F" w14:textId="77777777" w:rsidR="00291BD9" w:rsidRDefault="00291BD9" w:rsidP="00291BD9">
      <w:pPr>
        <w:pStyle w:val="ERG"/>
      </w:pPr>
    </w:p>
    <w:p w14:paraId="0BA05E3A" w14:textId="77777777" w:rsidR="00291BD9" w:rsidRDefault="00291BD9" w:rsidP="00291BD9">
      <w:pPr>
        <w:pStyle w:val="ERG"/>
      </w:pPr>
    </w:p>
    <w:p w14:paraId="224B7D5D" w14:textId="77777777" w:rsidR="00291BD9" w:rsidRDefault="00291BD9" w:rsidP="00291BD9">
      <w:pPr>
        <w:pStyle w:val="ERG"/>
      </w:pPr>
    </w:p>
    <w:p w14:paraId="45151C49" w14:textId="77777777" w:rsidR="00291BD9" w:rsidRDefault="00291BD9" w:rsidP="00291BD9">
      <w:pPr>
        <w:pStyle w:val="ERG"/>
      </w:pPr>
    </w:p>
    <w:p w14:paraId="55EB005C" w14:textId="77777777" w:rsidR="00291BD9" w:rsidRDefault="00291BD9" w:rsidP="00291BD9">
      <w:pPr>
        <w:pStyle w:val="ERG"/>
      </w:pPr>
    </w:p>
    <w:p w14:paraId="3379B7DE" w14:textId="77777777" w:rsidR="00291BD9" w:rsidRDefault="00291BD9" w:rsidP="00291BD9">
      <w:pPr>
        <w:pStyle w:val="ERG"/>
      </w:pPr>
    </w:p>
    <w:p w14:paraId="5F8F8F72" w14:textId="77777777" w:rsidR="00291BD9" w:rsidRDefault="00291BD9" w:rsidP="00291BD9">
      <w:pPr>
        <w:pStyle w:val="ERG"/>
      </w:pPr>
    </w:p>
    <w:p w14:paraId="217EF36A" w14:textId="77777777" w:rsidR="00291BD9" w:rsidRDefault="00291BD9" w:rsidP="00291BD9">
      <w:pPr>
        <w:pStyle w:val="ERG"/>
      </w:pPr>
    </w:p>
    <w:p w14:paraId="1E4CEBAC" w14:textId="77777777" w:rsidR="00291BD9" w:rsidRDefault="00291BD9" w:rsidP="00291BD9">
      <w:pPr>
        <w:pStyle w:val="ERG"/>
      </w:pPr>
    </w:p>
    <w:p w14:paraId="17E495DF" w14:textId="3DE11FEC" w:rsidR="00F67293" w:rsidRPr="00431C94" w:rsidRDefault="007555B5" w:rsidP="00F67293">
      <w:pPr>
        <w:keepNext w:val="0"/>
        <w:numPr>
          <w:ilvl w:val="0"/>
          <w:numId w:val="21"/>
        </w:numPr>
        <w:jc w:val="center"/>
      </w:pPr>
      <w:r w:rsidRPr="00291BD9">
        <w:rPr>
          <w:b/>
        </w:rPr>
        <w:lastRenderedPageBreak/>
        <w:t xml:space="preserve">БАСҚА </w:t>
      </w:r>
      <w:r w:rsidRPr="00291BD9">
        <w:rPr>
          <w:b/>
          <w:lang w:val="kk-KZ"/>
        </w:rPr>
        <w:t xml:space="preserve">ДА </w:t>
      </w:r>
      <w:r w:rsidRPr="00291BD9">
        <w:rPr>
          <w:b/>
        </w:rPr>
        <w:t>ЕРЕЖЕЛЕР</w:t>
      </w:r>
    </w:p>
    <w:p w14:paraId="2F68CEC1" w14:textId="77777777" w:rsidR="007555B5" w:rsidRDefault="007555B5" w:rsidP="007555B5">
      <w:pPr>
        <w:jc w:val="both"/>
      </w:pPr>
      <w:r>
        <w:t>9.1.</w:t>
      </w:r>
      <w:r>
        <w:tab/>
        <w:t>Тараптардың ешқайсысы екінші Тараптың алдын ала жазбаша келісімінсіз осы Шарт бойынша өз құқықтары мен міндеттерін үшінші тұлғаларға толық немесе ішінара беруге құқылы емес.</w:t>
      </w:r>
    </w:p>
    <w:p w14:paraId="62D07CA1" w14:textId="77777777" w:rsidR="007555B5" w:rsidRDefault="007555B5" w:rsidP="007555B5">
      <w:pPr>
        <w:jc w:val="both"/>
      </w:pPr>
      <w:r>
        <w:t>9.2.</w:t>
      </w:r>
      <w:r>
        <w:tab/>
        <w:t>Осы Шартқа қол қойылған сәттен бастап осы Шарттың мәні болып табылатын мәселелер бойынша Тараптар арасындағы барлық алдыңғы хат алмасулар, құжаттар мен келіссөздер күшін жояды.</w:t>
      </w:r>
    </w:p>
    <w:p w14:paraId="734A275E" w14:textId="77777777" w:rsidR="007555B5" w:rsidRDefault="007555B5" w:rsidP="007555B5">
      <w:pPr>
        <w:jc w:val="both"/>
      </w:pPr>
      <w:r>
        <w:t>9.3.</w:t>
      </w:r>
      <w:r>
        <w:tab/>
        <w:t>Осы Шартқа кез келген өзгерістер, егер олар жазбаша нысанда жасалған және Тараптардың уәкілетті өкілдері қол қойған жағдайда ғана жарамды.</w:t>
      </w:r>
    </w:p>
    <w:p w14:paraId="22DB8F00" w14:textId="405D7C9B" w:rsidR="007555B5" w:rsidRDefault="007555B5" w:rsidP="007555B5">
      <w:pPr>
        <w:jc w:val="both"/>
      </w:pPr>
      <w:r>
        <w:t>9.4.</w:t>
      </w:r>
      <w:r>
        <w:tab/>
        <w:t>Осы Шарт бірдей заңды күші бар екі түпнұсқа данада, бір данасы – Сатушы үшін, біреуі – Сатып алушы үшін жасалды.</w:t>
      </w:r>
    </w:p>
    <w:p w14:paraId="54A9486D" w14:textId="36BE0718" w:rsidR="007555B5" w:rsidRDefault="007555B5" w:rsidP="007555B5">
      <w:pPr>
        <w:jc w:val="both"/>
      </w:pPr>
      <w:r>
        <w:rPr>
          <w:lang w:val="kk-KZ"/>
        </w:rPr>
        <w:t xml:space="preserve">9.5. </w:t>
      </w:r>
      <w:r>
        <w:t>Тараптардың әрқайсысы екінші Тарапқа кепілдік береді:</w:t>
      </w:r>
    </w:p>
    <w:p w14:paraId="7D4C716F" w14:textId="55634C3C" w:rsidR="007555B5" w:rsidRPr="00B357C8" w:rsidRDefault="007555B5" w:rsidP="007555B5">
      <w:pPr>
        <w:jc w:val="both"/>
        <w:rPr>
          <w:lang w:val="kk-KZ"/>
        </w:rPr>
      </w:pPr>
      <w:r>
        <w:t>а) осы Шартты жасасу және орындау оның корпоративтік өкілеттіктері шеңберінде болады және барлық қажетті корпоративтік шешімдермен тиісінше ресімделеді, қайшы келмейді және бұзбайды, оның құрылтай құжаттарына, сондай-ақ басқа да ішкі құжаттарға қайшы келмей</w:t>
      </w:r>
      <w:r w:rsidR="00B357C8">
        <w:rPr>
          <w:lang w:val="kk-KZ"/>
        </w:rPr>
        <w:t>ді</w:t>
      </w:r>
      <w:r>
        <w:t xml:space="preserve"> және оларды бұз</w:t>
      </w:r>
      <w:r w:rsidR="00B357C8">
        <w:rPr>
          <w:lang w:val="kk-KZ"/>
        </w:rPr>
        <w:t>байды</w:t>
      </w:r>
      <w:r>
        <w:t>;</w:t>
      </w:r>
    </w:p>
    <w:p w14:paraId="78A8A87B" w14:textId="77777777" w:rsidR="007555B5" w:rsidRPr="00F92923" w:rsidRDefault="007555B5" w:rsidP="007555B5">
      <w:pPr>
        <w:jc w:val="both"/>
        <w:rPr>
          <w:lang w:val="kk-KZ"/>
        </w:rPr>
      </w:pPr>
      <w:r w:rsidRPr="00F92923">
        <w:rPr>
          <w:lang w:val="kk-KZ"/>
        </w:rPr>
        <w:t>б) Тарапқа қаншалықты белгілі болса, оған қарсы оның осы Шарт бойынша міндеттемелерді орындау қабілетіне елеулі әсер етуі мүмкін ешқандай сот талқылауы жүргізілмейді;</w:t>
      </w:r>
    </w:p>
    <w:p w14:paraId="5C09B05D" w14:textId="1836F94D" w:rsidR="007555B5" w:rsidRPr="00F92923" w:rsidRDefault="007555B5" w:rsidP="007555B5">
      <w:pPr>
        <w:jc w:val="both"/>
        <w:rPr>
          <w:lang w:val="kk-KZ"/>
        </w:rPr>
      </w:pPr>
      <w:r w:rsidRPr="00F92923">
        <w:rPr>
          <w:lang w:val="kk-KZ"/>
        </w:rPr>
        <w:t>в) Ол өзінің осы Шарт бойынша қандай да бір міндеттемелерді орындау қабілетіне әсер етуі мүмкін қандай да бір келісім, шарт немесе келісімшарт бойынша өз міндеттемелерін бұзба</w:t>
      </w:r>
      <w:r w:rsidR="00B357C8">
        <w:rPr>
          <w:lang w:val="kk-KZ"/>
        </w:rPr>
        <w:t>йды</w:t>
      </w:r>
      <w:r w:rsidRPr="00F92923">
        <w:rPr>
          <w:lang w:val="kk-KZ"/>
        </w:rPr>
        <w:t>.</w:t>
      </w:r>
    </w:p>
    <w:p w14:paraId="15581296" w14:textId="19412D4E" w:rsidR="00B357C8" w:rsidRPr="00F92923" w:rsidRDefault="008D165E" w:rsidP="00B357C8">
      <w:pPr>
        <w:pStyle w:val="a7"/>
        <w:jc w:val="both"/>
        <w:rPr>
          <w:sz w:val="24"/>
          <w:szCs w:val="24"/>
          <w:lang w:val="kk-KZ"/>
        </w:rPr>
      </w:pPr>
      <w:r w:rsidRPr="00F92923">
        <w:rPr>
          <w:sz w:val="24"/>
          <w:lang w:val="kk-KZ"/>
        </w:rPr>
        <w:t>9.6</w:t>
      </w:r>
      <w:r w:rsidRPr="00F92923">
        <w:rPr>
          <w:lang w:val="kk-KZ"/>
        </w:rPr>
        <w:t xml:space="preserve">. </w:t>
      </w:r>
      <w:r w:rsidR="00B357C8" w:rsidRPr="00F92923">
        <w:rPr>
          <w:sz w:val="24"/>
          <w:szCs w:val="24"/>
          <w:lang w:val="kk-KZ"/>
        </w:rPr>
        <w:t>Сатып алушы маңызды қатысушылардың немесе акционерлердің (жарғылық капиталға қатысу үлестерін не</w:t>
      </w:r>
      <w:r w:rsidR="00291BD9">
        <w:rPr>
          <w:sz w:val="24"/>
          <w:szCs w:val="24"/>
          <w:lang w:val="kk-KZ"/>
        </w:rPr>
        <w:t>месе</w:t>
      </w:r>
      <w:r w:rsidR="00B357C8" w:rsidRPr="00F92923">
        <w:rPr>
          <w:sz w:val="24"/>
          <w:szCs w:val="24"/>
          <w:lang w:val="kk-KZ"/>
        </w:rPr>
        <w:t xml:space="preserve"> бизнесті иеленудің бүкіл тізбегі бойынша 10 және одан да көп пайыз мөлшеріндегі акцияларды иеленетін) және бенефициарлық меншік иелерінің (сатып алушыны түпкілікті иеленетін немесе бақылайтын жеке тұлғалардың) келісім-шарт жасалғанға дейін ұсынылған құрамы туралы мәліметтердің анықтығы мен өзектілігіне кепілдік береді.</w:t>
      </w:r>
    </w:p>
    <w:p w14:paraId="6ECDAEC0" w14:textId="77777777" w:rsidR="00B357C8" w:rsidRPr="00F92923" w:rsidRDefault="00B357C8" w:rsidP="00B357C8">
      <w:pPr>
        <w:pStyle w:val="a7"/>
        <w:jc w:val="both"/>
        <w:rPr>
          <w:sz w:val="24"/>
          <w:szCs w:val="24"/>
          <w:lang w:val="kk-KZ"/>
        </w:rPr>
      </w:pPr>
      <w:r w:rsidRPr="00F92923">
        <w:rPr>
          <w:sz w:val="24"/>
          <w:szCs w:val="24"/>
          <w:lang w:val="kk-KZ"/>
        </w:rPr>
        <w:tab/>
        <w:t>Қатысушылардың немесе акционерлердің және/немесе бенефициарлық меншік иелерінің құрамы өзгерген жағдайларда Сатып алушы растаушы құжаттарды ұсына отырып, бұл туралы сатушыға жазбаша нысанда дереу хабарлауға міндеттенеді.</w:t>
      </w:r>
    </w:p>
    <w:p w14:paraId="63B5E6AC" w14:textId="77777777" w:rsidR="00B357C8" w:rsidRPr="00F92923" w:rsidRDefault="00B357C8" w:rsidP="00B357C8">
      <w:pPr>
        <w:pStyle w:val="a7"/>
        <w:jc w:val="both"/>
        <w:rPr>
          <w:sz w:val="24"/>
          <w:szCs w:val="24"/>
          <w:lang w:val="kk-KZ"/>
        </w:rPr>
      </w:pPr>
      <w:r w:rsidRPr="00F92923">
        <w:rPr>
          <w:sz w:val="24"/>
          <w:szCs w:val="24"/>
          <w:lang w:val="kk-KZ"/>
        </w:rPr>
        <w:t xml:space="preserve">Акциялары мына қор биржаларының кез келгеніне: Лондон, Нью-Йорк, Париж, Франкфурт, Гонконг, Йоханнесбург, Торонто, Сидней, Токио, Веллингтон (Жаңа Зеландия), Сингапур, Сеул, Цюрих немесе Скандинавия елдерінің кез келгеніне хабарланатын жария компаниялардың бенефициарлық меншік иелері туралы ақпарат беру талап етілмейді бұл туралы сатушы. </w:t>
      </w:r>
    </w:p>
    <w:p w14:paraId="2C354CA6" w14:textId="20F9ACFB" w:rsidR="00B357C8" w:rsidRPr="00F92923" w:rsidRDefault="00B357C8" w:rsidP="00B357C8">
      <w:pPr>
        <w:pStyle w:val="a7"/>
        <w:jc w:val="both"/>
        <w:rPr>
          <w:sz w:val="24"/>
          <w:szCs w:val="24"/>
          <w:lang w:val="kk-KZ"/>
        </w:rPr>
      </w:pPr>
      <w:r w:rsidRPr="00F92923">
        <w:rPr>
          <w:sz w:val="24"/>
          <w:szCs w:val="24"/>
          <w:lang w:val="kk-KZ"/>
        </w:rPr>
        <w:t xml:space="preserve">         Осы кепілдік бұзылған және/немесе өзгерістер туралы хабарлама бойынша міндеттеме орындалмаған жағдайда Сатып алушы мұндай бұзушылық сатушыны үшінші тұлғалар алдындағы жауапкершіліктен толығымен босататындығымен және сатып алушы сатып алушының көрсетілген міндеттемелерді орындамауына байланысты сатушы шеккен барлық шығыстар, шығындар, залалдар, өзге де залалдар үшін жауапты болатындығымен келіседі. Сатып алушы маңызды қатысушылардың немесе акционерлердің (жарғылық капиталға қатысу үлестерін не бизнесті иеленудің бүкіл тізбегі бойынша 10 және одан да көп пайыз мөлшеріндегі акцияларды иеленетін) және бенефициарлық меншік иелерінің (сатып алушыны түпкілікті иеленетін немесе бақылайтын жеке тұлғалардың) келісім-шарт жасалғанға дейін ұсынылған құрамы туралы мәліметтердің анықтығы мен өзектілігіне кепілдік береді.</w:t>
      </w:r>
    </w:p>
    <w:p w14:paraId="2511B750" w14:textId="77777777" w:rsidR="00B357C8" w:rsidRPr="00F92923" w:rsidRDefault="00B357C8" w:rsidP="00B357C8">
      <w:pPr>
        <w:pStyle w:val="a7"/>
        <w:jc w:val="both"/>
        <w:rPr>
          <w:sz w:val="24"/>
          <w:szCs w:val="24"/>
          <w:lang w:val="kk-KZ"/>
        </w:rPr>
      </w:pPr>
      <w:r w:rsidRPr="00F92923">
        <w:rPr>
          <w:sz w:val="24"/>
          <w:szCs w:val="24"/>
          <w:lang w:val="kk-KZ"/>
        </w:rPr>
        <w:tab/>
        <w:t>Қатысушылардың немесе акционерлердің және/немесе бенефициарлық меншік иелерінің құрамы өзгерген жағдайларда Сатып алушы растаушы құжаттарды ұсына отырып, бұл туралы Сатушыға жазбаша нысанда дереу хабарлауға міндеттенеді.</w:t>
      </w:r>
    </w:p>
    <w:p w14:paraId="3F4C4E6C" w14:textId="38133210" w:rsidR="00B357C8" w:rsidRPr="00F92923" w:rsidRDefault="00B357C8" w:rsidP="00B357C8">
      <w:pPr>
        <w:pStyle w:val="a7"/>
        <w:ind w:firstLine="567"/>
        <w:jc w:val="both"/>
        <w:rPr>
          <w:sz w:val="24"/>
          <w:szCs w:val="24"/>
          <w:lang w:val="kk-KZ"/>
        </w:rPr>
      </w:pPr>
      <w:r w:rsidRPr="00F92923">
        <w:rPr>
          <w:sz w:val="24"/>
          <w:szCs w:val="24"/>
          <w:lang w:val="kk-KZ"/>
        </w:rPr>
        <w:t xml:space="preserve">Акциялары мынадай қор биржаларының кез келгенінде айналатын жария компаниялардың бенефициарлық меншік иелері туралы ақпарат беру талап етілмейді: Лондон, Нью-Йорк, Париж, Франкфурт, Гонконг, Йоханнесбург, Торонто, Сидней, Токио, Веллингтон (Жаңа Зеландия), Сингапур, Сеул, Цюрих немесе бұл туралы </w:t>
      </w:r>
      <w:r>
        <w:rPr>
          <w:sz w:val="24"/>
          <w:szCs w:val="24"/>
          <w:lang w:val="kk-KZ"/>
        </w:rPr>
        <w:t>Сатушыны</w:t>
      </w:r>
      <w:r w:rsidRPr="00F92923">
        <w:rPr>
          <w:sz w:val="24"/>
          <w:szCs w:val="24"/>
          <w:lang w:val="kk-KZ"/>
        </w:rPr>
        <w:t xml:space="preserve"> хабардар еткен жағдайда </w:t>
      </w:r>
      <w:r>
        <w:rPr>
          <w:sz w:val="24"/>
          <w:szCs w:val="24"/>
          <w:lang w:val="kk-KZ"/>
        </w:rPr>
        <w:t>с</w:t>
      </w:r>
      <w:r w:rsidRPr="00F92923">
        <w:rPr>
          <w:sz w:val="24"/>
          <w:szCs w:val="24"/>
          <w:lang w:val="kk-KZ"/>
        </w:rPr>
        <w:t>кандинавия елдерінің кез келгені.</w:t>
      </w:r>
    </w:p>
    <w:p w14:paraId="256DCDDC" w14:textId="2CCBB9D0" w:rsidR="00B357C8" w:rsidRPr="00B357C8" w:rsidRDefault="00B357C8" w:rsidP="00B357C8">
      <w:pPr>
        <w:pStyle w:val="a7"/>
        <w:jc w:val="both"/>
        <w:rPr>
          <w:sz w:val="24"/>
          <w:szCs w:val="24"/>
          <w:lang w:val="kk-KZ"/>
        </w:rPr>
      </w:pPr>
      <w:r w:rsidRPr="00B357C8">
        <w:rPr>
          <w:sz w:val="24"/>
          <w:szCs w:val="24"/>
          <w:lang w:val="kk-KZ"/>
        </w:rPr>
        <w:t xml:space="preserve">         Осы кепілдік бұзылған және/немесе өзгерістер туралы хабарлама бойынша міндеттеме орындалмаған жағдайда Сатып алушы мұндай бұзушылық Сатушыны үшінші тұлғалар </w:t>
      </w:r>
      <w:r w:rsidRPr="00B357C8">
        <w:rPr>
          <w:sz w:val="24"/>
          <w:szCs w:val="24"/>
          <w:lang w:val="kk-KZ"/>
        </w:rPr>
        <w:lastRenderedPageBreak/>
        <w:t>алдындағы жауапкершіліктен толығымен босататындығымен және Сатып алушы Сатып алушының көрсетілген міндеттемелерді орындамауына байланысты Сатушы шеккен барлық шығыстар, шығындар, залалдар, өзге де залалдар үшін жауапты болатындығымен келіседі.</w:t>
      </w:r>
    </w:p>
    <w:p w14:paraId="76D441E3" w14:textId="77777777" w:rsidR="00B357C8" w:rsidRPr="00B357C8" w:rsidRDefault="008D165E" w:rsidP="00B357C8">
      <w:pPr>
        <w:jc w:val="both"/>
        <w:rPr>
          <w:lang w:val="kk-KZ"/>
        </w:rPr>
      </w:pPr>
      <w:r w:rsidRPr="00B357C8">
        <w:rPr>
          <w:lang w:val="kk-KZ"/>
        </w:rPr>
        <w:t xml:space="preserve">9.7. </w:t>
      </w:r>
      <w:r w:rsidR="00B357C8" w:rsidRPr="00B357C8">
        <w:rPr>
          <w:lang w:val="kk-KZ"/>
        </w:rPr>
        <w:t xml:space="preserve">Сатушы құқылы: </w:t>
      </w:r>
    </w:p>
    <w:p w14:paraId="47F0A929" w14:textId="2DF81C2D" w:rsidR="00B357C8" w:rsidRPr="00B357C8" w:rsidRDefault="00B357C8" w:rsidP="00B357C8">
      <w:pPr>
        <w:jc w:val="both"/>
        <w:rPr>
          <w:lang w:val="kk-KZ"/>
        </w:rPr>
      </w:pPr>
      <w:r w:rsidRPr="00B357C8">
        <w:rPr>
          <w:lang w:val="kk-KZ"/>
        </w:rPr>
        <w:t>(а) Сатып алушы шарттың 9.6-тармағында көрсетілген ақпаратты және құжаттарды ұсынбаған не</w:t>
      </w:r>
      <w:r>
        <w:rPr>
          <w:lang w:val="kk-KZ"/>
        </w:rPr>
        <w:t>месе бұрыс</w:t>
      </w:r>
      <w:r w:rsidRPr="00B357C8">
        <w:rPr>
          <w:lang w:val="kk-KZ"/>
        </w:rPr>
        <w:t xml:space="preserve"> ақпарат ұсынған жағдайда Шарт жасасудан бас тарту</w:t>
      </w:r>
      <w:r>
        <w:rPr>
          <w:lang w:val="kk-KZ"/>
        </w:rPr>
        <w:t>ға</w:t>
      </w:r>
      <w:r w:rsidRPr="00B357C8">
        <w:rPr>
          <w:lang w:val="kk-KZ"/>
        </w:rPr>
        <w:t>;</w:t>
      </w:r>
    </w:p>
    <w:p w14:paraId="769661EF" w14:textId="016A608E" w:rsidR="00B357C8" w:rsidRPr="00B357C8" w:rsidRDefault="00B357C8" w:rsidP="00B357C8">
      <w:pPr>
        <w:jc w:val="both"/>
        <w:rPr>
          <w:lang w:val="kk-KZ"/>
        </w:rPr>
      </w:pPr>
      <w:r w:rsidRPr="00B357C8">
        <w:rPr>
          <w:lang w:val="kk-KZ"/>
        </w:rPr>
        <w:t>(б) Сатып алушыны бұзу күніне дейін</w:t>
      </w:r>
      <w:r>
        <w:rPr>
          <w:lang w:val="kk-KZ"/>
        </w:rPr>
        <w:t>гі</w:t>
      </w:r>
      <w:r w:rsidRPr="00B357C8">
        <w:rPr>
          <w:lang w:val="kk-KZ"/>
        </w:rPr>
        <w:t xml:space="preserve"> кемінде 5 (бес) күнтізбелік күн бұрын жазбаша түрде ескерте отырып, Шартты жасасудан бас тартуға немесе оны мерз</w:t>
      </w:r>
      <w:r>
        <w:rPr>
          <w:lang w:val="kk-KZ"/>
        </w:rPr>
        <w:t>імінен бұрын бұзуды талап етуге</w:t>
      </w:r>
      <w:r w:rsidRPr="00B357C8">
        <w:rPr>
          <w:lang w:val="kk-KZ"/>
        </w:rPr>
        <w:t>:</w:t>
      </w:r>
    </w:p>
    <w:p w14:paraId="0237F814" w14:textId="6F6C8D7C" w:rsidR="00B357C8" w:rsidRPr="00B357C8" w:rsidRDefault="00B357C8" w:rsidP="00B357C8">
      <w:pPr>
        <w:jc w:val="both"/>
        <w:rPr>
          <w:lang w:val="kk-KZ"/>
        </w:rPr>
      </w:pPr>
      <w:r w:rsidRPr="00B357C8">
        <w:rPr>
          <w:lang w:val="kk-KZ"/>
        </w:rPr>
        <w:t>- Сатушының Сатып алушы және/немесе оның маңызды қатысушылары/акционерлері және/немесе бенефициарлық меншік иелері алаяқтыққа, ақшаны жылыстатуға, терроризмді қаржыландыруға, өзге де қылмыстық әрекетке қатысады деп болжауға негізі бар,</w:t>
      </w:r>
    </w:p>
    <w:p w14:paraId="3834BA42" w14:textId="3983B787" w:rsidR="00B357C8" w:rsidRPr="00B357C8" w:rsidRDefault="00B357C8" w:rsidP="00B357C8">
      <w:pPr>
        <w:jc w:val="both"/>
        <w:rPr>
          <w:lang w:val="kk-KZ"/>
        </w:rPr>
      </w:pPr>
      <w:r w:rsidRPr="00B357C8">
        <w:rPr>
          <w:lang w:val="kk-KZ"/>
        </w:rPr>
        <w:t xml:space="preserve">- Сатушының </w:t>
      </w:r>
      <w:r w:rsidR="00EF39DB" w:rsidRPr="00B357C8">
        <w:rPr>
          <w:lang w:val="kk-KZ"/>
        </w:rPr>
        <w:t xml:space="preserve">Сатып </w:t>
      </w:r>
      <w:r w:rsidRPr="00B357C8">
        <w:rPr>
          <w:lang w:val="kk-KZ"/>
        </w:rPr>
        <w:t>алушының және/немесе оның маңызды қатысушыларының/акционерлерінің және/немесе бенефициарлық меншік иелерінің саяси, экономикалық санкциялар, экспорт пен импортты бақылау шаралары қолданылған елдерде тіркелгені туралы мәліметтері бар;</w:t>
      </w:r>
    </w:p>
    <w:p w14:paraId="59DA4926" w14:textId="4D6C01F0" w:rsidR="00B357C8" w:rsidRPr="00B357C8" w:rsidRDefault="00B357C8" w:rsidP="00B357C8">
      <w:pPr>
        <w:jc w:val="both"/>
        <w:rPr>
          <w:lang w:val="kk-KZ"/>
        </w:rPr>
      </w:pPr>
      <w:r w:rsidRPr="00B357C8">
        <w:rPr>
          <w:lang w:val="kk-KZ"/>
        </w:rPr>
        <w:t xml:space="preserve">(в) Сатып алушы осы Шарттың 9.7-тармағында көрсетілген талаптармен келіспеген жағдайда </w:t>
      </w:r>
      <w:r w:rsidR="00EF39DB" w:rsidRPr="00B357C8">
        <w:rPr>
          <w:lang w:val="kk-KZ"/>
        </w:rPr>
        <w:t xml:space="preserve">Шарт </w:t>
      </w:r>
      <w:r w:rsidRPr="00B357C8">
        <w:rPr>
          <w:lang w:val="kk-KZ"/>
        </w:rPr>
        <w:t>жасасудан бас тартуға құқылы.</w:t>
      </w:r>
    </w:p>
    <w:p w14:paraId="5E112CFF" w14:textId="0D247B5B" w:rsidR="00B357C8" w:rsidRPr="00EF39DB" w:rsidRDefault="00B357C8" w:rsidP="00B357C8">
      <w:pPr>
        <w:jc w:val="both"/>
        <w:rPr>
          <w:lang w:val="kk-KZ"/>
        </w:rPr>
      </w:pPr>
      <w:r w:rsidRPr="00EF39DB">
        <w:rPr>
          <w:lang w:val="kk-KZ"/>
        </w:rPr>
        <w:t>Шарт жасасудан бас тарту не</w:t>
      </w:r>
      <w:r w:rsidR="00EF39DB">
        <w:rPr>
          <w:lang w:val="kk-KZ"/>
        </w:rPr>
        <w:t>месе</w:t>
      </w:r>
      <w:r w:rsidRPr="00EF39DB">
        <w:rPr>
          <w:lang w:val="kk-KZ"/>
        </w:rPr>
        <w:t xml:space="preserve"> Шарттың 9.7-тармағының (а), (б), (в) тармақшаларында көрсетілген талаптарға сәйкес </w:t>
      </w:r>
      <w:r w:rsidR="00EF39DB" w:rsidRPr="00EF39DB">
        <w:rPr>
          <w:lang w:val="kk-KZ"/>
        </w:rPr>
        <w:t xml:space="preserve">Сатушының </w:t>
      </w:r>
      <w:r w:rsidRPr="00EF39DB">
        <w:rPr>
          <w:lang w:val="kk-KZ"/>
        </w:rPr>
        <w:t xml:space="preserve">бастамасы бойынша шартты мерзімінен бұрын бұзу </w:t>
      </w:r>
      <w:r w:rsidR="00EF39DB" w:rsidRPr="00EF39DB">
        <w:rPr>
          <w:lang w:val="kk-KZ"/>
        </w:rPr>
        <w:t xml:space="preserve">Сатып </w:t>
      </w:r>
      <w:r w:rsidRPr="00EF39DB">
        <w:rPr>
          <w:lang w:val="kk-KZ"/>
        </w:rPr>
        <w:t xml:space="preserve">алушыға осындай бас тартудан немесе бұзудан туындаған залалды </w:t>
      </w:r>
      <w:r w:rsidR="00EF39DB" w:rsidRPr="00EF39DB">
        <w:rPr>
          <w:lang w:val="kk-KZ"/>
        </w:rPr>
        <w:t xml:space="preserve">Сатушының </w:t>
      </w:r>
      <w:r w:rsidRPr="00EF39DB">
        <w:rPr>
          <w:lang w:val="kk-KZ"/>
        </w:rPr>
        <w:t>өтеуін талап етуге құқық бермейді.</w:t>
      </w:r>
    </w:p>
    <w:p w14:paraId="1C72136F" w14:textId="2A89B9C2" w:rsidR="00EF39DB" w:rsidRPr="00EF39DB" w:rsidRDefault="008D165E" w:rsidP="004F4ED8">
      <w:pPr>
        <w:jc w:val="both"/>
        <w:rPr>
          <w:lang w:val="kk-KZ"/>
        </w:rPr>
      </w:pPr>
      <w:r w:rsidRPr="00EF39DB">
        <w:rPr>
          <w:lang w:val="kk-KZ"/>
        </w:rPr>
        <w:t xml:space="preserve">9.8. </w:t>
      </w:r>
      <w:r w:rsidR="00EF39DB" w:rsidRPr="00EF39DB">
        <w:rPr>
          <w:lang w:val="kk-KZ"/>
        </w:rPr>
        <w:t xml:space="preserve">Сатып алушы осы Шарттың 10-бөлімінде </w:t>
      </w:r>
      <w:r w:rsidR="00EF39DB">
        <w:rPr>
          <w:lang w:val="kk-KZ"/>
        </w:rPr>
        <w:t>мазмұндалған</w:t>
      </w:r>
      <w:r w:rsidR="00EF39DB" w:rsidRPr="00EF39DB">
        <w:rPr>
          <w:lang w:val="kk-KZ"/>
        </w:rPr>
        <w:t xml:space="preserve"> сыбайлас жемқорлыққа қарсы талаптармен танысқанын растайды</w:t>
      </w:r>
      <w:r w:rsidR="00EF39DB">
        <w:rPr>
          <w:lang w:val="kk-KZ"/>
        </w:rPr>
        <w:t>.</w:t>
      </w:r>
      <w:r w:rsidR="00EF39DB" w:rsidRPr="00EF39DB">
        <w:rPr>
          <w:lang w:val="kk-KZ"/>
        </w:rPr>
        <w:t xml:space="preserve"> </w:t>
      </w:r>
    </w:p>
    <w:p w14:paraId="0E0696DB" w14:textId="1DCBC711" w:rsidR="00EF39DB" w:rsidRDefault="008D165E" w:rsidP="00EF39DB">
      <w:pPr>
        <w:jc w:val="both"/>
        <w:rPr>
          <w:color w:val="000000" w:themeColor="text1"/>
          <w:lang w:val="kk-KZ"/>
        </w:rPr>
      </w:pPr>
      <w:r w:rsidRPr="00EF39DB">
        <w:rPr>
          <w:lang w:val="kk-KZ"/>
        </w:rPr>
        <w:t xml:space="preserve">9.9. </w:t>
      </w:r>
      <w:r w:rsidR="00EF39DB" w:rsidRPr="00EF39DB">
        <w:rPr>
          <w:lang w:val="kk-KZ"/>
        </w:rPr>
        <w:t>Сатып алушы</w:t>
      </w:r>
      <w:r w:rsidR="00EF39DB" w:rsidRPr="00216037">
        <w:rPr>
          <w:color w:val="000000" w:themeColor="text1"/>
          <w:lang w:val="kk-KZ"/>
        </w:rPr>
        <w:t xml:space="preserve"> осы Шартты жасасу күніне дейін үш жыл ішінде </w:t>
      </w:r>
      <w:r w:rsidR="00EF39DB">
        <w:rPr>
          <w:color w:val="000000" w:themeColor="text1"/>
          <w:lang w:val="kk-KZ"/>
        </w:rPr>
        <w:t>Сатушы</w:t>
      </w:r>
      <w:r w:rsidR="00EF39DB" w:rsidRPr="00216037">
        <w:rPr>
          <w:color w:val="000000" w:themeColor="text1"/>
          <w:lang w:val="kk-KZ"/>
        </w:rPr>
        <w:t xml:space="preserve">мен немесе/және Тапсырыс берушімен үлестес тұлғалармен жасалған, </w:t>
      </w:r>
      <w:r w:rsidR="00EF39DB">
        <w:rPr>
          <w:color w:val="000000" w:themeColor="text1"/>
          <w:lang w:val="kk-KZ"/>
        </w:rPr>
        <w:t>Сатушы</w:t>
      </w:r>
      <w:r w:rsidR="00EF39DB" w:rsidRPr="00216037">
        <w:rPr>
          <w:color w:val="000000" w:themeColor="text1"/>
          <w:lang w:val="kk-KZ"/>
        </w:rPr>
        <w:t xml:space="preserve">мен бірге </w:t>
      </w:r>
      <w:r w:rsidR="00EF39DB" w:rsidRPr="007D24BF">
        <w:rPr>
          <w:rFonts w:eastAsiaTheme="minorHAnsi"/>
          <w:lang w:val="kk-KZ"/>
        </w:rPr>
        <w:t>«Eurasian Resources Group S.a.r.l.»</w:t>
      </w:r>
      <w:r w:rsidR="00EF39DB" w:rsidRPr="00216037">
        <w:rPr>
          <w:color w:val="000000" w:themeColor="text1"/>
          <w:lang w:val="kk-KZ"/>
        </w:rPr>
        <w:t xml:space="preserve"> компаниясының бақылауында болатын шарттар бойынша міндеттемелердің, сондай-ақ Тапсырыс берушінің </w:t>
      </w:r>
      <w:r w:rsidR="00EF39DB">
        <w:rPr>
          <w:color w:val="000000" w:themeColor="text1"/>
          <w:lang w:val="kk-KZ"/>
        </w:rPr>
        <w:t xml:space="preserve">ішкі саясатында </w:t>
      </w:r>
      <w:r w:rsidR="00EF39DB" w:rsidRPr="00216037">
        <w:rPr>
          <w:color w:val="000000" w:themeColor="text1"/>
          <w:lang w:val="kk-KZ"/>
        </w:rPr>
        <w:t>көзделген қағидаттар мен талаптардың</w:t>
      </w:r>
      <w:r w:rsidR="00EF39DB">
        <w:rPr>
          <w:color w:val="000000" w:themeColor="text1"/>
          <w:lang w:val="kk-KZ"/>
        </w:rPr>
        <w:t>,</w:t>
      </w:r>
      <w:r w:rsidR="00EF39DB" w:rsidRPr="00216037">
        <w:rPr>
          <w:color w:val="000000" w:themeColor="text1"/>
          <w:lang w:val="kk-KZ"/>
        </w:rPr>
        <w:t xml:space="preserve"> оның ішінде ашық бизнесті жүргізу қағидаттары, іскерлік этика ережелері және іскерлік айналымның </w:t>
      </w:r>
      <w:r w:rsidR="00EF39DB">
        <w:rPr>
          <w:color w:val="000000" w:themeColor="text1"/>
          <w:lang w:val="kk-KZ"/>
        </w:rPr>
        <w:t>дәстүрлерінің</w:t>
      </w:r>
      <w:r w:rsidR="00EF39DB" w:rsidRPr="00216037">
        <w:rPr>
          <w:color w:val="000000" w:themeColor="text1"/>
          <w:lang w:val="kk-KZ"/>
        </w:rPr>
        <w:t xml:space="preserve"> бұзылмауына кепілдік береді. Сонымен қатар, </w:t>
      </w:r>
      <w:r w:rsidR="00EF39DB" w:rsidRPr="00EF39DB">
        <w:rPr>
          <w:lang w:val="kk-KZ"/>
        </w:rPr>
        <w:t>Сатып алушы</w:t>
      </w:r>
      <w:r w:rsidR="00EF39DB" w:rsidRPr="00216037">
        <w:rPr>
          <w:color w:val="000000" w:themeColor="text1"/>
          <w:lang w:val="kk-KZ"/>
        </w:rPr>
        <w:t xml:space="preserve"> </w:t>
      </w:r>
      <w:r w:rsidR="00EF39DB">
        <w:rPr>
          <w:color w:val="000000" w:themeColor="text1"/>
          <w:lang w:val="kk-KZ"/>
        </w:rPr>
        <w:t>Сатушының</w:t>
      </w:r>
      <w:r w:rsidR="00EF39DB" w:rsidRPr="00216037">
        <w:rPr>
          <w:color w:val="000000" w:themeColor="text1"/>
          <w:lang w:val="kk-KZ"/>
        </w:rPr>
        <w:t xml:space="preserve"> қағидаттары мен мүдделеріне қайшы келетін қызметке қатыспайтындығына кепілдік береді.</w:t>
      </w:r>
    </w:p>
    <w:p w14:paraId="2DD5F732" w14:textId="4DEA4D63" w:rsidR="00EF39DB" w:rsidRPr="00770B7A" w:rsidRDefault="00EF39DB" w:rsidP="00EF39DB">
      <w:pPr>
        <w:jc w:val="both"/>
        <w:rPr>
          <w:color w:val="000000" w:themeColor="text1"/>
          <w:lang w:val="kk-KZ"/>
        </w:rPr>
      </w:pPr>
      <w:r w:rsidRPr="00216037">
        <w:rPr>
          <w:lang w:val="kk-KZ"/>
        </w:rPr>
        <w:t xml:space="preserve">Егер </w:t>
      </w:r>
      <w:r>
        <w:rPr>
          <w:lang w:val="kk-KZ"/>
        </w:rPr>
        <w:t>Сатып алушы</w:t>
      </w:r>
      <w:r w:rsidRPr="00216037">
        <w:rPr>
          <w:lang w:val="kk-KZ"/>
        </w:rPr>
        <w:t xml:space="preserve">ның осы тармақта көзделген кепілдіктері шындыққа сәйкес келмеген жағдайда, </w:t>
      </w:r>
      <w:r w:rsidR="007B7DCD">
        <w:rPr>
          <w:lang w:val="kk-KZ"/>
        </w:rPr>
        <w:t>Сатушы</w:t>
      </w:r>
      <w:r w:rsidRPr="00216037">
        <w:rPr>
          <w:lang w:val="kk-KZ"/>
        </w:rPr>
        <w:t xml:space="preserve"> шарт жасасудан бас тартуға не</w:t>
      </w:r>
      <w:r w:rsidR="007B7DCD">
        <w:rPr>
          <w:lang w:val="kk-KZ"/>
        </w:rPr>
        <w:t>месе</w:t>
      </w:r>
      <w:r w:rsidRPr="00216037">
        <w:rPr>
          <w:lang w:val="kk-KZ"/>
        </w:rPr>
        <w:t xml:space="preserve"> жасалған шартты мерзімінен бұрын бұзуды талап етуге құқылы.</w:t>
      </w:r>
    </w:p>
    <w:p w14:paraId="0227BBE5" w14:textId="78218E99" w:rsidR="007B7DCD" w:rsidRPr="007B7DCD" w:rsidRDefault="008D165E" w:rsidP="007B7DCD">
      <w:pPr>
        <w:pStyle w:val="a7"/>
        <w:jc w:val="both"/>
        <w:rPr>
          <w:sz w:val="24"/>
          <w:lang w:val="kk-KZ"/>
        </w:rPr>
      </w:pPr>
      <w:r w:rsidRPr="007B7DCD">
        <w:rPr>
          <w:sz w:val="24"/>
          <w:lang w:val="kk-KZ"/>
        </w:rPr>
        <w:t>9.10</w:t>
      </w:r>
      <w:r w:rsidRPr="007B7DCD">
        <w:rPr>
          <w:lang w:val="kk-KZ"/>
        </w:rPr>
        <w:t xml:space="preserve">. </w:t>
      </w:r>
      <w:r w:rsidR="007B7DCD" w:rsidRPr="007B7DCD">
        <w:rPr>
          <w:sz w:val="24"/>
          <w:lang w:val="kk-KZ"/>
        </w:rPr>
        <w:t xml:space="preserve">Сатушы анда-санда қабылданатын немесе енгізілетін ұйғарылған экономикалық немесе қаржылық санкцияларға немесе сауда эмбаргосына (i) АҚШ үкіметі (ii) АҚШ Қаржы министрлігінің шетелдік активтерді бақылау басқармасы, (iii) БҰҰ Қауіпсіздік Кеңесі, (iv) Еуропалық Одақ және (v) Біріккен Ұлттар Ұйымының Ұлы Мәртебелі Қазынашылығы қабылдаған немесе енгізген сауда эмбаргосына (Бұдан әрі </w:t>
      </w:r>
      <w:r w:rsidR="007B7DCD">
        <w:rPr>
          <w:sz w:val="24"/>
          <w:lang w:val="kk-KZ"/>
        </w:rPr>
        <w:t>–</w:t>
      </w:r>
      <w:r w:rsidR="007B7DCD" w:rsidRPr="007B7DCD">
        <w:rPr>
          <w:sz w:val="24"/>
          <w:lang w:val="kk-KZ"/>
        </w:rPr>
        <w:t xml:space="preserve"> </w:t>
      </w:r>
      <w:r w:rsidR="007B7DCD">
        <w:rPr>
          <w:sz w:val="24"/>
          <w:lang w:val="kk-KZ"/>
        </w:rPr>
        <w:t>«</w:t>
      </w:r>
      <w:r w:rsidR="007B7DCD" w:rsidRPr="007B7DCD">
        <w:rPr>
          <w:sz w:val="24"/>
          <w:lang w:val="kk-KZ"/>
        </w:rPr>
        <w:t>Санкциялар</w:t>
      </w:r>
      <w:r w:rsidR="007B7DCD">
        <w:rPr>
          <w:sz w:val="24"/>
          <w:lang w:val="kk-KZ"/>
        </w:rPr>
        <w:t>»</w:t>
      </w:r>
      <w:r w:rsidR="007B7DCD" w:rsidRPr="007B7DCD">
        <w:rPr>
          <w:sz w:val="24"/>
          <w:lang w:val="kk-KZ"/>
        </w:rPr>
        <w:t xml:space="preserve">) сәйкес келуі тиіс.   </w:t>
      </w:r>
    </w:p>
    <w:p w14:paraId="6D3150AC" w14:textId="77777777" w:rsidR="007B7DCD" w:rsidRDefault="007B7DCD" w:rsidP="007B7DCD">
      <w:pPr>
        <w:pStyle w:val="a7"/>
        <w:jc w:val="both"/>
        <w:rPr>
          <w:sz w:val="24"/>
          <w:lang w:val="kk-KZ"/>
        </w:rPr>
      </w:pPr>
      <w:r w:rsidRPr="007B7DCD">
        <w:rPr>
          <w:sz w:val="24"/>
          <w:lang w:val="kk-KZ"/>
        </w:rPr>
        <w:t>Сатып алушы осы Келісім-шарт бойынша Сатушыдан сатып алынған Тауарларды: (i) егер Тауарларды беру санкциялардың бұзылуына әкеп соқса, санкциялар қолданылатын тұлғаларға бермеуге және/немесе (ii) бұған қолданыстағы заңнамамен рұқсат етілген жағдайлардан басқа</w:t>
      </w:r>
    </w:p>
    <w:p w14:paraId="0307E24C" w14:textId="208C80F5" w:rsidR="007B7DCD" w:rsidRPr="007B7DCD" w:rsidRDefault="007B7DCD" w:rsidP="007B7DCD">
      <w:pPr>
        <w:pStyle w:val="a7"/>
        <w:jc w:val="both"/>
        <w:rPr>
          <w:sz w:val="24"/>
          <w:lang w:val="kk-KZ"/>
        </w:rPr>
      </w:pPr>
      <w:r w:rsidRPr="007B7DCD">
        <w:rPr>
          <w:sz w:val="24"/>
          <w:lang w:val="kk-KZ"/>
        </w:rPr>
        <w:t xml:space="preserve">осы тауарларды </w:t>
      </w:r>
      <w:r>
        <w:rPr>
          <w:sz w:val="24"/>
          <w:lang w:val="kk-KZ"/>
        </w:rPr>
        <w:t xml:space="preserve">келесі </w:t>
      </w:r>
      <w:r w:rsidRPr="007B7DCD">
        <w:rPr>
          <w:sz w:val="24"/>
          <w:lang w:val="kk-KZ"/>
        </w:rPr>
        <w:t xml:space="preserve">елдерге жеткізбеуге міндеттенеді: Ауғанстан, Куба, Иран, Ливия, Солтүстік Корея, Сомали, Оңтүстік Судан, Судан, Сирия. Осы міндеттеме орындалмаған жағдайда, Сатып алушы мұндай бұзушылық Сатушыны үшінші тұлғалар алдындағы жауапкершіліктен толығымен босататындығымен және Сатып алушы жоғарыда көрсетілген міндеттемені орындамауына байланысты Сатушы шеккен барлық құжатпен дәлелденген </w:t>
      </w:r>
      <w:r w:rsidRPr="007B7DCD">
        <w:rPr>
          <w:sz w:val="24"/>
          <w:lang w:val="kk-KZ"/>
        </w:rPr>
        <w:lastRenderedPageBreak/>
        <w:t>шығыстар, шығындар, залал, шағымдар және кез келген сипаттағы залалдар үшін жауап беретіндігімен келіседі.</w:t>
      </w:r>
    </w:p>
    <w:p w14:paraId="534ED897" w14:textId="77777777" w:rsidR="007B7DCD" w:rsidRPr="007B7DCD" w:rsidRDefault="007B7DCD" w:rsidP="007B7DCD">
      <w:pPr>
        <w:jc w:val="both"/>
        <w:rPr>
          <w:lang w:val="kk-KZ"/>
        </w:rPr>
      </w:pPr>
      <w:r w:rsidRPr="007B7DCD">
        <w:rPr>
          <w:lang w:val="kk-KZ"/>
        </w:rPr>
        <w:t>9.11. Тараптар қолданыстағы заңнаманың талаптарын және Шарттың талаптарын сақтауға міндетті.</w:t>
      </w:r>
    </w:p>
    <w:p w14:paraId="02CE1999" w14:textId="110485C3" w:rsidR="007B7DCD" w:rsidRPr="00F92923" w:rsidRDefault="007B7DCD" w:rsidP="007B7DCD">
      <w:pPr>
        <w:jc w:val="both"/>
        <w:rPr>
          <w:lang w:val="kk-KZ"/>
        </w:rPr>
      </w:pPr>
      <w:r w:rsidRPr="00F92923">
        <w:rPr>
          <w:lang w:val="kk-KZ"/>
        </w:rPr>
        <w:t>9.12. 2.2 және 3.3-тармақтар бұзылған жағдайда Сатушы Сатып алушыны кемінде 30 (отыз) күнтізбелік күн бұрын жазбаша хабардар еткен жағдайда осы Шартты біржақты тәртіппен бұзуға құқылы.</w:t>
      </w:r>
    </w:p>
    <w:p w14:paraId="0EEFB755" w14:textId="77777777" w:rsidR="008D165E" w:rsidRPr="00F92923" w:rsidRDefault="008D165E" w:rsidP="008D165E">
      <w:pPr>
        <w:jc w:val="center"/>
        <w:rPr>
          <w:b/>
          <w:lang w:val="kk-KZ"/>
        </w:rPr>
      </w:pPr>
    </w:p>
    <w:p w14:paraId="791B7EC7" w14:textId="401B08E0" w:rsidR="00F67293" w:rsidRPr="00431C94" w:rsidRDefault="007B7DCD" w:rsidP="00D3134D">
      <w:pPr>
        <w:pStyle w:val="ERG"/>
        <w:ind w:left="360" w:firstLine="0"/>
      </w:pPr>
      <w:r w:rsidRPr="007B7DCD">
        <w:rPr>
          <w:b/>
        </w:rPr>
        <w:t>10.</w:t>
      </w:r>
      <w:r w:rsidRPr="007B7DCD">
        <w:rPr>
          <w:b/>
        </w:rPr>
        <w:tab/>
        <w:t>ЕРЕКШЕ ШАРТТАР: СЫБАЙЛАС ЖЕМҚОРЛЫҚҚА ҚАРСЫ КҮРЕС</w:t>
      </w:r>
    </w:p>
    <w:p w14:paraId="2EDB889D" w14:textId="53CA0D75" w:rsidR="008D165E" w:rsidRPr="00431C94" w:rsidRDefault="008D165E" w:rsidP="008D165E">
      <w:pPr>
        <w:jc w:val="both"/>
      </w:pPr>
      <w:r w:rsidRPr="00431C94">
        <w:t xml:space="preserve">10.1 </w:t>
      </w:r>
      <w:r w:rsidRPr="00431C94">
        <w:tab/>
      </w:r>
      <w:r w:rsidR="007B7DCD" w:rsidRPr="007B7DCD">
        <w:t>Сатып алушы Сатушының келесі сыбайлас жемқорлыққа қарсы саясаты туралы хабардар болғанын растайды:</w:t>
      </w:r>
    </w:p>
    <w:p w14:paraId="122F5578" w14:textId="07D5000E" w:rsidR="007B7DCD" w:rsidRPr="00C200B7" w:rsidRDefault="008D165E" w:rsidP="008D165E">
      <w:pPr>
        <w:jc w:val="both"/>
        <w:rPr>
          <w:lang w:val="kk-KZ"/>
        </w:rPr>
      </w:pPr>
      <w:r w:rsidRPr="00431C94">
        <w:t xml:space="preserve">(A) </w:t>
      </w:r>
      <w:r w:rsidRPr="00431C94">
        <w:tab/>
      </w:r>
      <w:r w:rsidR="007B7DCD" w:rsidRPr="007B7DCD">
        <w:t xml:space="preserve">Сатушының кез келген қызметкеріне, </w:t>
      </w:r>
      <w:r w:rsidR="007B7DCD">
        <w:rPr>
          <w:lang w:val="kk-KZ"/>
        </w:rPr>
        <w:t>жеткіз</w:t>
      </w:r>
      <w:r w:rsidR="007B7DCD" w:rsidRPr="007B7DCD">
        <w:t>ушісіне, к</w:t>
      </w:r>
      <w:r w:rsidR="007B7DCD">
        <w:rPr>
          <w:lang w:val="kk-KZ"/>
        </w:rPr>
        <w:t>еңес берушісіне</w:t>
      </w:r>
      <w:r w:rsidR="007B7DCD" w:rsidRPr="007B7DCD">
        <w:t xml:space="preserve">, серіктесіне, агентіне немесе делдалына қатысты </w:t>
      </w:r>
      <w:r w:rsidR="00C200B7" w:rsidRPr="007B7DCD">
        <w:t xml:space="preserve">Сатушының </w:t>
      </w:r>
      <w:r w:rsidR="007B7DCD" w:rsidRPr="007B7DCD">
        <w:t>шаруашылық қызметін жүргізу барысында пара ұсынуға, беруге немесе алуға жол берілмейді. Пара тек ақшалай төлем ғана емес, сонымен қатар сыйлық беру, несие беру, алымдарды төлеу, сыйақы төлеу немесе кез</w:t>
      </w:r>
      <w:r w:rsidR="00C200B7">
        <w:rPr>
          <w:lang w:val="kk-KZ"/>
        </w:rPr>
        <w:t xml:space="preserve"> </w:t>
      </w:r>
      <w:r w:rsidR="007B7DCD" w:rsidRPr="007B7DCD">
        <w:t xml:space="preserve">келген басқа да пайда, олар біреуді адал емес, заңсыз немесе сенімді теріс пайдалануға итермелеуге арналған, </w:t>
      </w:r>
      <w:r w:rsidR="00C200B7" w:rsidRPr="00C200B7">
        <w:t>оның ішінде Сатушы үшін ұтылған мәміле немесе іскерлік ортаға және мемлекеттік органның шешімі</w:t>
      </w:r>
      <w:r w:rsidR="00C200B7">
        <w:rPr>
          <w:lang w:val="kk-KZ"/>
        </w:rPr>
        <w:t>не</w:t>
      </w:r>
      <w:r w:rsidR="00C200B7" w:rsidRPr="00C200B7">
        <w:t xml:space="preserve"> әсер етуге ұмтылу </w:t>
      </w:r>
      <w:r w:rsidR="00C200B7" w:rsidRPr="007B7DCD">
        <w:t>түрінде болуы мүмкін</w:t>
      </w:r>
      <w:r w:rsidR="00C200B7" w:rsidRPr="00C200B7">
        <w:t>.</w:t>
      </w:r>
      <w:r w:rsidR="00C200B7">
        <w:rPr>
          <w:lang w:val="kk-KZ"/>
        </w:rPr>
        <w:t xml:space="preserve"> </w:t>
      </w:r>
      <w:r w:rsidR="007B7DCD" w:rsidRPr="00C200B7">
        <w:rPr>
          <w:lang w:val="kk-KZ"/>
        </w:rPr>
        <w:t>Сатушы төлейтін шамадан тыс ойын-сауық немесе қонақжайлылық пара ретінде жіктелуі мүмкін.</w:t>
      </w:r>
    </w:p>
    <w:p w14:paraId="58D4E19A" w14:textId="305C5607" w:rsidR="00C200B7" w:rsidRPr="00C200B7" w:rsidRDefault="00C200B7" w:rsidP="008D165E">
      <w:pPr>
        <w:jc w:val="both"/>
        <w:rPr>
          <w:lang w:val="kk-KZ"/>
        </w:rPr>
      </w:pPr>
      <w:r w:rsidRPr="00C200B7">
        <w:rPr>
          <w:lang w:val="kk-KZ"/>
        </w:rPr>
        <w:t xml:space="preserve"> </w:t>
      </w:r>
      <w:r w:rsidR="008D165E" w:rsidRPr="00C200B7">
        <w:rPr>
          <w:lang w:val="kk-KZ"/>
        </w:rPr>
        <w:t>(B)</w:t>
      </w:r>
      <w:r w:rsidR="008D165E" w:rsidRPr="00C200B7">
        <w:rPr>
          <w:lang w:val="kk-KZ"/>
        </w:rPr>
        <w:tab/>
      </w:r>
      <w:r w:rsidRPr="00C200B7">
        <w:rPr>
          <w:lang w:val="kk-KZ"/>
        </w:rPr>
        <w:t>Агенттерге, к</w:t>
      </w:r>
      <w:r>
        <w:rPr>
          <w:lang w:val="kk-KZ"/>
        </w:rPr>
        <w:t>еңес берушілерге</w:t>
      </w:r>
      <w:r w:rsidRPr="00C200B7">
        <w:rPr>
          <w:lang w:val="kk-KZ"/>
        </w:rPr>
        <w:t xml:space="preserve">, шетелдік мемлекеттік лауазымды </w:t>
      </w:r>
      <w:r>
        <w:rPr>
          <w:lang w:val="kk-KZ"/>
        </w:rPr>
        <w:t>тұлғал</w:t>
      </w:r>
      <w:r w:rsidRPr="00C200B7">
        <w:rPr>
          <w:lang w:val="kk-KZ"/>
        </w:rPr>
        <w:t>арға немесе Сатушының іскерлік қатынастары бар өзге үшінші тұлғаларға (соның ішінде жеке және мемлекеттік) берілген артықшылықтар пара ретінде жіктелуі мүмкін. Осы себепті Сатушы немесе оның атынан (немесе Сатушының шаруашылық қызметі барысында) берілген барлық төлемдер мен пайдалардың заңды және негізді болуына қамқорлық жасау қ</w:t>
      </w:r>
      <w:r>
        <w:rPr>
          <w:lang w:val="kk-KZ"/>
        </w:rPr>
        <w:t>ажет. Сатушының атынан берілген</w:t>
      </w:r>
      <w:r w:rsidRPr="00C200B7">
        <w:rPr>
          <w:lang w:val="kk-KZ"/>
        </w:rPr>
        <w:t xml:space="preserve"> немесе ұсынылған кез-келген ойын-сауық немесе қонақжайлылық тиісті аумақтағы әдеттегі іскерлік тәжірибеге сәйкес келуі, бағасы орташа болуы және Сатушымен бизнесті жүргізуге ынталандыру ретінде түсіндірілмеуі керек. Барлық Сатушыларға, жеткізушілерге, к</w:t>
      </w:r>
      <w:r>
        <w:rPr>
          <w:lang w:val="kk-KZ"/>
        </w:rPr>
        <w:t>еңес берушілерге</w:t>
      </w:r>
      <w:r w:rsidRPr="00C200B7">
        <w:rPr>
          <w:lang w:val="kk-KZ"/>
        </w:rPr>
        <w:t>, серіктестерге, агенттерге немесе Сатушы</w:t>
      </w:r>
      <w:r>
        <w:rPr>
          <w:lang w:val="kk-KZ"/>
        </w:rPr>
        <w:t>ның</w:t>
      </w:r>
      <w:r w:rsidRPr="00C200B7">
        <w:rPr>
          <w:lang w:val="kk-KZ"/>
        </w:rPr>
        <w:t xml:space="preserve"> делдалдар</w:t>
      </w:r>
      <w:r>
        <w:rPr>
          <w:lang w:val="kk-KZ"/>
        </w:rPr>
        <w:t>ын</w:t>
      </w:r>
      <w:r w:rsidRPr="00C200B7">
        <w:rPr>
          <w:lang w:val="kk-KZ"/>
        </w:rPr>
        <w:t xml:space="preserve">а Сатушының атынан басқа </w:t>
      </w:r>
      <w:r>
        <w:rPr>
          <w:lang w:val="kk-KZ"/>
        </w:rPr>
        <w:t>тұлғала</w:t>
      </w:r>
      <w:r w:rsidRPr="00C200B7">
        <w:rPr>
          <w:lang w:val="kk-KZ"/>
        </w:rPr>
        <w:t xml:space="preserve">рдың әрекеттеріне әсер ету үшін заңсыз немесе тиісті емес құралдарды пайдалануға қатаң </w:t>
      </w:r>
      <w:r>
        <w:rPr>
          <w:lang w:val="kk-KZ"/>
        </w:rPr>
        <w:t xml:space="preserve">түрде </w:t>
      </w:r>
      <w:r w:rsidRPr="00C200B7">
        <w:rPr>
          <w:lang w:val="kk-KZ"/>
        </w:rPr>
        <w:t>тыйым салынады.</w:t>
      </w:r>
    </w:p>
    <w:p w14:paraId="1DC3D286" w14:textId="66D18759" w:rsidR="00C200B7" w:rsidRPr="00F92923" w:rsidRDefault="00C200B7" w:rsidP="008D165E">
      <w:pPr>
        <w:jc w:val="both"/>
        <w:rPr>
          <w:lang w:val="kk-KZ"/>
        </w:rPr>
      </w:pPr>
      <w:r w:rsidRPr="00F92923">
        <w:rPr>
          <w:lang w:val="kk-KZ"/>
        </w:rPr>
        <w:t xml:space="preserve"> </w:t>
      </w:r>
      <w:r w:rsidR="008D165E" w:rsidRPr="00F92923">
        <w:rPr>
          <w:lang w:val="kk-KZ"/>
        </w:rPr>
        <w:t xml:space="preserve">(C) </w:t>
      </w:r>
      <w:r w:rsidR="008D165E" w:rsidRPr="00F92923">
        <w:rPr>
          <w:lang w:val="kk-KZ"/>
        </w:rPr>
        <w:tab/>
      </w:r>
      <w:r w:rsidRPr="00F92923">
        <w:rPr>
          <w:lang w:val="kk-KZ"/>
        </w:rPr>
        <w:t xml:space="preserve">Сатушы өзінің сатушылары мен жеткізушілері арасында сыбайлас жемқорлыққа қарсы саясатты таратуға </w:t>
      </w:r>
      <w:r>
        <w:rPr>
          <w:lang w:val="kk-KZ"/>
        </w:rPr>
        <w:t>ықпал етуді</w:t>
      </w:r>
      <w:r w:rsidRPr="00F92923">
        <w:rPr>
          <w:lang w:val="kk-KZ"/>
        </w:rPr>
        <w:t xml:space="preserve"> өзінің борышы деп санайды, сондықтан </w:t>
      </w:r>
      <w:r>
        <w:rPr>
          <w:lang w:val="kk-KZ"/>
        </w:rPr>
        <w:t>с</w:t>
      </w:r>
      <w:r w:rsidRPr="00F92923">
        <w:rPr>
          <w:lang w:val="kk-KZ"/>
        </w:rPr>
        <w:t xml:space="preserve">ыбайлас жемқорлыққа қарсы саясат Сатушының мүдделерін білдіретін үшінші тұлғаларға да қолданылады. Сатушының мүддесі үшін немесе оның атынан бизнес жүргізетін әрбір </w:t>
      </w:r>
      <w:r>
        <w:rPr>
          <w:lang w:val="kk-KZ"/>
        </w:rPr>
        <w:t>тұлға</w:t>
      </w:r>
      <w:r w:rsidRPr="00F92923">
        <w:rPr>
          <w:lang w:val="kk-KZ"/>
        </w:rPr>
        <w:t xml:space="preserve"> Сатушының сыбайлас жемқорлыққа қарсы талаптарының үшінші тұлғаларға хабарлануын және олардың сақталуын қамтамасыз ету үшін жауапты болады.</w:t>
      </w:r>
    </w:p>
    <w:p w14:paraId="1FB8CD94" w14:textId="17993D53" w:rsidR="00C200B7" w:rsidRPr="00F92923" w:rsidRDefault="008D165E" w:rsidP="008D165E">
      <w:pPr>
        <w:jc w:val="both"/>
        <w:rPr>
          <w:lang w:val="kk-KZ"/>
        </w:rPr>
      </w:pPr>
      <w:r w:rsidRPr="00F92923">
        <w:rPr>
          <w:lang w:val="kk-KZ"/>
        </w:rPr>
        <w:t xml:space="preserve">(D) </w:t>
      </w:r>
      <w:r w:rsidRPr="00F92923">
        <w:rPr>
          <w:lang w:val="kk-KZ"/>
        </w:rPr>
        <w:tab/>
      </w:r>
      <w:r w:rsidR="00C200B7" w:rsidRPr="00F92923">
        <w:rPr>
          <w:lang w:val="kk-KZ"/>
        </w:rPr>
        <w:t xml:space="preserve">Сатушы жергілікті немесе шетелдік мемлекеттік лауазымды </w:t>
      </w:r>
      <w:r w:rsidR="00C200B7">
        <w:rPr>
          <w:lang w:val="kk-KZ"/>
        </w:rPr>
        <w:t>тұлғал</w:t>
      </w:r>
      <w:r w:rsidR="00C200B7" w:rsidRPr="00F92923">
        <w:rPr>
          <w:lang w:val="kk-KZ"/>
        </w:rPr>
        <w:t xml:space="preserve">арға (оның ішінде мемлекеттік немесе мемлекет бақылайтын коммерциялық кәсіпорындардың қызметкерлеріне), саяси партияларға немесе саяси кандидаттарға Сатушы үшін мәміле алу немесе Сатушының қызметіне байланысты шешімдерге ықпал ету мақсатында олардың лауазымдық әрекеттеріне ықпал ету үшін ақша немесе қандай да бір өзге құндылықтар беруге тыйым салады, бұған мұндай төлемдер тиісті елдің заңнамасымен тікелей рұқсат етілген. Мұндай </w:t>
      </w:r>
      <w:r w:rsidR="00C200B7">
        <w:rPr>
          <w:lang w:val="kk-KZ"/>
        </w:rPr>
        <w:t>тұлғала</w:t>
      </w:r>
      <w:r w:rsidR="00C200B7" w:rsidRPr="00F92923">
        <w:rPr>
          <w:lang w:val="kk-KZ"/>
        </w:rPr>
        <w:t>рға агенттер немесе іскери серіктестер арқылы төлемдер бірдей тыйым салынады.</w:t>
      </w:r>
    </w:p>
    <w:p w14:paraId="07CB3C3D" w14:textId="1AA300C2" w:rsidR="00391055" w:rsidRPr="00F92923" w:rsidRDefault="00391055" w:rsidP="008D165E">
      <w:pPr>
        <w:jc w:val="both"/>
        <w:rPr>
          <w:lang w:val="kk-KZ"/>
        </w:rPr>
      </w:pPr>
      <w:r w:rsidRPr="00F92923">
        <w:rPr>
          <w:lang w:val="kk-KZ"/>
        </w:rPr>
        <w:t xml:space="preserve"> </w:t>
      </w:r>
      <w:r w:rsidR="008D165E" w:rsidRPr="00F92923">
        <w:rPr>
          <w:lang w:val="kk-KZ"/>
        </w:rPr>
        <w:t xml:space="preserve">(E) </w:t>
      </w:r>
      <w:r w:rsidR="008D165E" w:rsidRPr="00F92923">
        <w:rPr>
          <w:lang w:val="kk-KZ"/>
        </w:rPr>
        <w:tab/>
      </w:r>
      <w:r w:rsidRPr="00F92923">
        <w:rPr>
          <w:lang w:val="kk-KZ"/>
        </w:rPr>
        <w:t xml:space="preserve">Коммерциялық үшінші тұлғаларға пара беруге тыйым салу сияқты, мемлекеттік лауазымды тұлғаларға ақшалай емес пайда беруге тыйым салынады. Мұндай тыйым салынған </w:t>
      </w:r>
      <w:r w:rsidR="007C36E9">
        <w:rPr>
          <w:lang w:val="kk-KZ"/>
        </w:rPr>
        <w:t>жүріс-тұрыстың</w:t>
      </w:r>
      <w:r w:rsidRPr="00F92923">
        <w:rPr>
          <w:lang w:val="kk-KZ"/>
        </w:rPr>
        <w:t xml:space="preserve"> мысалы ретінде мемлекеттік лауазымды тұлғаның отбасы мүшесіне тиесілі жергілікті кәсіпорынды тарту, мемлекеттік лауазымды тұлғаның отбасы мүшелеріне Білім беру стипендияларын ұсыну немесе мемлекеттік лауазымды тұлғаға нарықтық бағадан жақсы жағдайда несие беру болады. Барлық сатушылар, жеткізушілер, кеңесшілер, серіктестер, агенттер және делдалдар мемлекеттік шенеуніктер үшін кез</w:t>
      </w:r>
      <w:r w:rsidR="007C36E9">
        <w:rPr>
          <w:lang w:val="kk-KZ"/>
        </w:rPr>
        <w:t xml:space="preserve"> </w:t>
      </w:r>
      <w:r w:rsidRPr="00F92923">
        <w:rPr>
          <w:lang w:val="kk-KZ"/>
        </w:rPr>
        <w:t>келген ойын-сауықтың, кез</w:t>
      </w:r>
      <w:r w:rsidR="00291BD9">
        <w:rPr>
          <w:lang w:val="kk-KZ"/>
        </w:rPr>
        <w:t xml:space="preserve"> </w:t>
      </w:r>
      <w:r w:rsidRPr="00F92923">
        <w:rPr>
          <w:lang w:val="kk-KZ"/>
        </w:rPr>
        <w:t xml:space="preserve">келген төлемнің немесе сапардың құнын немесе оған байланысты шығындарды өтеудің немесе </w:t>
      </w:r>
      <w:r w:rsidRPr="00F92923">
        <w:rPr>
          <w:lang w:val="kk-KZ"/>
        </w:rPr>
        <w:lastRenderedPageBreak/>
        <w:t xml:space="preserve">сатушының атынан немесе оның бизнесімен байланысты кез-келген сыйлықтардың орындылығын </w:t>
      </w:r>
      <w:r w:rsidR="007C36E9">
        <w:rPr>
          <w:lang w:val="kk-KZ"/>
        </w:rPr>
        <w:t>м</w:t>
      </w:r>
      <w:r w:rsidRPr="00F92923">
        <w:rPr>
          <w:lang w:val="kk-KZ"/>
        </w:rPr>
        <w:t>ұқият қарастыруы керек.</w:t>
      </w:r>
    </w:p>
    <w:p w14:paraId="60CFDA3A" w14:textId="04E72E8C" w:rsidR="007C36E9" w:rsidRPr="00F92923" w:rsidRDefault="008D165E" w:rsidP="008D165E">
      <w:pPr>
        <w:jc w:val="both"/>
        <w:rPr>
          <w:lang w:val="kk-KZ"/>
        </w:rPr>
      </w:pPr>
      <w:r w:rsidRPr="00F92923">
        <w:rPr>
          <w:lang w:val="kk-KZ"/>
        </w:rPr>
        <w:t xml:space="preserve">10.2 </w:t>
      </w:r>
      <w:r w:rsidRPr="00F92923">
        <w:rPr>
          <w:lang w:val="kk-KZ"/>
        </w:rPr>
        <w:tab/>
      </w:r>
      <w:r w:rsidR="007C36E9" w:rsidRPr="00F92923">
        <w:rPr>
          <w:lang w:val="kk-KZ"/>
        </w:rPr>
        <w:t xml:space="preserve">Сатып алушы өзінің барлық қызметкерлерінің, сондай-ақ агенттер мен мердігерлердің [1.1] тармағында </w:t>
      </w:r>
      <w:r w:rsidR="007C36E9">
        <w:rPr>
          <w:lang w:val="kk-KZ"/>
        </w:rPr>
        <w:t>мазмұндал</w:t>
      </w:r>
      <w:r w:rsidR="007C36E9" w:rsidRPr="00F92923">
        <w:rPr>
          <w:lang w:val="kk-KZ"/>
        </w:rPr>
        <w:t>ған Сатушының сыбайлас жемқорлыққа қарсы саясатын, Сатып алушы Сатушымен немесе оның атынан немесе онымен қандай да бір түрде байланысты болған кезде, әрқашан және толық көлемде сақтауы және сақтауын қамтамасыз етуі тиіс екенін мойындайды және растайды.</w:t>
      </w:r>
    </w:p>
    <w:p w14:paraId="0E1BAA17" w14:textId="56D3A50C" w:rsidR="007C36E9" w:rsidRPr="00F92923" w:rsidRDefault="008D165E" w:rsidP="008D165E">
      <w:pPr>
        <w:jc w:val="both"/>
        <w:rPr>
          <w:lang w:val="kk-KZ"/>
        </w:rPr>
      </w:pPr>
      <w:r w:rsidRPr="00F92923">
        <w:rPr>
          <w:lang w:val="kk-KZ"/>
        </w:rPr>
        <w:t xml:space="preserve">10.3 </w:t>
      </w:r>
      <w:r w:rsidRPr="00F92923">
        <w:rPr>
          <w:lang w:val="kk-KZ"/>
        </w:rPr>
        <w:tab/>
      </w:r>
      <w:r w:rsidR="007C36E9" w:rsidRPr="00F92923">
        <w:rPr>
          <w:lang w:val="kk-KZ"/>
        </w:rPr>
        <w:t xml:space="preserve">Сатып алушы кез келген сыбайлас жемқорлық істеріне немесе парақорлыққа қатыспауға </w:t>
      </w:r>
      <w:r w:rsidR="007C36E9">
        <w:rPr>
          <w:lang w:val="kk-KZ"/>
        </w:rPr>
        <w:t>(</w:t>
      </w:r>
      <w:r w:rsidR="007C36E9" w:rsidRPr="00F92923">
        <w:rPr>
          <w:lang w:val="kk-KZ"/>
        </w:rPr>
        <w:t xml:space="preserve">оның ішінде 1997 жылғы 21 қарашадағы Халықаралық іскерлік операцияларды жүргізу кезінде шет мемлекеттердің лауазымды адамдарын параға сатып алуға қарсы күрес жөніндегі Экономикалық ынтымақтастық және даму ұйымының Конвенциясында айқындалғандай </w:t>
      </w:r>
      <w:r w:rsidR="007C36E9">
        <w:rPr>
          <w:lang w:val="kk-KZ"/>
        </w:rPr>
        <w:t>«</w:t>
      </w:r>
      <w:r w:rsidR="007C36E9" w:rsidRPr="00F92923">
        <w:rPr>
          <w:lang w:val="kk-KZ"/>
        </w:rPr>
        <w:t>шетелдік лауазымды адамды параға сатып алу</w:t>
      </w:r>
      <w:r w:rsidR="007C36E9">
        <w:rPr>
          <w:lang w:val="kk-KZ"/>
        </w:rPr>
        <w:t xml:space="preserve">») </w:t>
      </w:r>
      <w:r w:rsidR="007C36E9" w:rsidRPr="00F92923">
        <w:rPr>
          <w:lang w:val="kk-KZ"/>
        </w:rPr>
        <w:t>және осы Шарт бойынша өз міндеттемелерін орындау барысында адал әрекет етуге міндеттенеді.</w:t>
      </w:r>
    </w:p>
    <w:p w14:paraId="535ACB6D" w14:textId="236B0259" w:rsidR="007C36E9" w:rsidRPr="00F92923" w:rsidRDefault="008D165E" w:rsidP="008D165E">
      <w:pPr>
        <w:jc w:val="both"/>
        <w:rPr>
          <w:lang w:val="kk-KZ"/>
        </w:rPr>
      </w:pPr>
      <w:r w:rsidRPr="00F92923">
        <w:rPr>
          <w:lang w:val="kk-KZ"/>
        </w:rPr>
        <w:t xml:space="preserve">10.4 </w:t>
      </w:r>
      <w:r w:rsidRPr="00F92923">
        <w:rPr>
          <w:lang w:val="kk-KZ"/>
        </w:rPr>
        <w:tab/>
      </w:r>
      <w:r w:rsidR="007C36E9" w:rsidRPr="00F92923">
        <w:rPr>
          <w:lang w:val="kk-KZ"/>
        </w:rPr>
        <w:t>Осы бапты [1]</w:t>
      </w:r>
      <w:r w:rsidR="007C36E9">
        <w:rPr>
          <w:lang w:val="kk-KZ"/>
        </w:rPr>
        <w:t xml:space="preserve"> </w:t>
      </w:r>
      <w:r w:rsidR="007C36E9" w:rsidRPr="00F92923">
        <w:rPr>
          <w:lang w:val="kk-KZ"/>
        </w:rPr>
        <w:t>Сатып алушының кез келген бұзушылығы орын алғанын болжайтын немесе растайтын кез келген деректер, материалдар немесе мән-жайлар туралы Сатып алушы Сатушыны кідіріссіз хабардар етеді.</w:t>
      </w:r>
    </w:p>
    <w:p w14:paraId="53F014A4" w14:textId="7F95CAE8" w:rsidR="00F33D57" w:rsidRPr="00F92923" w:rsidRDefault="008D165E" w:rsidP="008D165E">
      <w:pPr>
        <w:jc w:val="both"/>
        <w:rPr>
          <w:lang w:val="kk-KZ"/>
        </w:rPr>
      </w:pPr>
      <w:r w:rsidRPr="00F92923">
        <w:rPr>
          <w:lang w:val="kk-KZ"/>
        </w:rPr>
        <w:t xml:space="preserve">10.5 </w:t>
      </w:r>
      <w:r w:rsidRPr="00F92923">
        <w:rPr>
          <w:lang w:val="kk-KZ"/>
        </w:rPr>
        <w:tab/>
      </w:r>
      <w:r w:rsidR="00F33D57" w:rsidRPr="00F92923">
        <w:rPr>
          <w:lang w:val="kk-KZ"/>
        </w:rPr>
        <w:t xml:space="preserve">Кейде Сатушы </w:t>
      </w:r>
      <w:r w:rsidR="00F33D57">
        <w:rPr>
          <w:lang w:val="kk-KZ"/>
        </w:rPr>
        <w:t>«</w:t>
      </w:r>
      <w:r w:rsidR="00F33D57" w:rsidRPr="00F92923">
        <w:rPr>
          <w:lang w:val="kk-KZ"/>
        </w:rPr>
        <w:t>Контрагенттің сәйкестік хатын</w:t>
      </w:r>
      <w:r w:rsidR="00F33D57">
        <w:rPr>
          <w:lang w:val="kk-KZ"/>
        </w:rPr>
        <w:t>»</w:t>
      </w:r>
      <w:r w:rsidR="00F33D57" w:rsidRPr="00F92923">
        <w:rPr>
          <w:lang w:val="kk-KZ"/>
        </w:rPr>
        <w:t xml:space="preserve"> немесе ұқсас құжатты шығарады, бұл Сатып алушыдан оның осы құжатқа толық сәйкес келетіндігін растауды талап етеді. Сатып алушының </w:t>
      </w:r>
      <w:r w:rsidR="00F33D57">
        <w:rPr>
          <w:lang w:val="kk-KZ"/>
        </w:rPr>
        <w:t>«</w:t>
      </w:r>
      <w:r w:rsidR="00F33D57" w:rsidRPr="00F92923">
        <w:rPr>
          <w:lang w:val="kk-KZ"/>
        </w:rPr>
        <w:t>Контрагенттің сәйкестік хатына</w:t>
      </w:r>
      <w:r w:rsidR="00F33D57">
        <w:rPr>
          <w:lang w:val="kk-KZ"/>
        </w:rPr>
        <w:t>»</w:t>
      </w:r>
      <w:r w:rsidR="00F33D57" w:rsidRPr="00F92923">
        <w:rPr>
          <w:lang w:val="kk-KZ"/>
        </w:rPr>
        <w:t xml:space="preserve"> немесе басқа ұқсас құжатқа жауап бере алмауы Сатушының бастамасы бойынша осы Шартты дереу тоқтатуға негіз болады. Сатып алушы </w:t>
      </w:r>
      <w:r w:rsidR="00F33D57">
        <w:rPr>
          <w:lang w:val="kk-KZ"/>
        </w:rPr>
        <w:t>«</w:t>
      </w:r>
      <w:r w:rsidR="00F33D57" w:rsidRPr="00F92923">
        <w:rPr>
          <w:lang w:val="kk-KZ"/>
        </w:rPr>
        <w:t>Контрагенттің сәйкестік хатына</w:t>
      </w:r>
      <w:r w:rsidR="00F33D57">
        <w:rPr>
          <w:lang w:val="kk-KZ"/>
        </w:rPr>
        <w:t>»</w:t>
      </w:r>
      <w:r w:rsidR="00F33D57" w:rsidRPr="00F92923">
        <w:rPr>
          <w:lang w:val="kk-KZ"/>
        </w:rPr>
        <w:t xml:space="preserve"> талап етілген кезде дереу жауап беретінін мойындайды және растайды.</w:t>
      </w:r>
    </w:p>
    <w:p w14:paraId="121412B8" w14:textId="00FFAAC2" w:rsidR="00F33D57" w:rsidRPr="00F92923" w:rsidRDefault="00F33D57" w:rsidP="00F33D57">
      <w:pPr>
        <w:jc w:val="both"/>
        <w:rPr>
          <w:lang w:val="kk-KZ"/>
        </w:rPr>
      </w:pPr>
      <w:r w:rsidRPr="00F92923">
        <w:rPr>
          <w:lang w:val="kk-KZ"/>
        </w:rPr>
        <w:t>10.6 Сатушы анда-санда осы Шартқа сәйкес Сатушыдан сатып алынған Тауарларға қатысты Сатып алушы жасаған немесе сақтаған құжаттық жазбаларға тексеру жүргізуді қалауы мүмкін. Сатып алушы талап етілген кезде құжаттық тексеруге қатысты осындай сұрау салу бойынша жедел ынтымақтасатынын мойындайды және растайды.</w:t>
      </w:r>
    </w:p>
    <w:p w14:paraId="57A539DB" w14:textId="0A987BCD" w:rsidR="00F33D57" w:rsidRPr="00F92923" w:rsidRDefault="00F33D57" w:rsidP="00F33D57">
      <w:pPr>
        <w:jc w:val="both"/>
        <w:rPr>
          <w:lang w:val="kk-KZ"/>
        </w:rPr>
      </w:pPr>
      <w:r w:rsidRPr="00F92923">
        <w:rPr>
          <w:lang w:val="kk-KZ"/>
        </w:rPr>
        <w:t>10.7 Сатып алушы Сатушыға ұсынылған оның меншік құрылымына қатысты барлық ақпарат толық және дәл екенін растайды.</w:t>
      </w:r>
    </w:p>
    <w:p w14:paraId="6B345145" w14:textId="16D2273D" w:rsidR="008D165E" w:rsidRPr="00F92923" w:rsidRDefault="008D165E" w:rsidP="008D165E">
      <w:pPr>
        <w:jc w:val="both"/>
        <w:rPr>
          <w:rFonts w:cs="Arial"/>
          <w:szCs w:val="22"/>
          <w:lang w:val="kk-KZ"/>
        </w:rPr>
      </w:pPr>
    </w:p>
    <w:p w14:paraId="23A40915" w14:textId="19C7334F" w:rsidR="00F67293" w:rsidRPr="00F92923" w:rsidRDefault="00F33D57" w:rsidP="00F33D57">
      <w:pPr>
        <w:pStyle w:val="ERG"/>
        <w:ind w:left="360" w:firstLine="0"/>
        <w:jc w:val="center"/>
        <w:rPr>
          <w:lang w:val="kk-KZ"/>
        </w:rPr>
      </w:pPr>
      <w:r w:rsidRPr="00F92923">
        <w:rPr>
          <w:b/>
          <w:lang w:val="kk-KZ"/>
        </w:rPr>
        <w:t>10.</w:t>
      </w:r>
      <w:r w:rsidRPr="00F92923">
        <w:rPr>
          <w:b/>
          <w:lang w:val="kk-KZ"/>
        </w:rPr>
        <w:tab/>
        <w:t>ХАБАРЛАМАЛАР</w:t>
      </w:r>
    </w:p>
    <w:p w14:paraId="33DFE117" w14:textId="0D13CF28" w:rsidR="00F33D57" w:rsidRDefault="00F33D57" w:rsidP="003D5A34">
      <w:pPr>
        <w:pStyle w:val="ERG"/>
      </w:pPr>
      <w:r w:rsidRPr="00F92923">
        <w:rPr>
          <w:lang w:val="kk-KZ"/>
        </w:rPr>
        <w:t>11.1</w:t>
      </w:r>
      <w:r w:rsidR="008D165E" w:rsidRPr="00F92923">
        <w:rPr>
          <w:lang w:val="kk-KZ"/>
        </w:rPr>
        <w:t>.</w:t>
      </w:r>
      <w:r w:rsidR="00D3134D" w:rsidRPr="00F92923">
        <w:rPr>
          <w:lang w:val="kk-KZ"/>
        </w:rPr>
        <w:t xml:space="preserve"> </w:t>
      </w:r>
      <w:r w:rsidRPr="00F92923">
        <w:rPr>
          <w:lang w:val="kk-KZ"/>
        </w:rPr>
        <w:t>Осы Шарт бойынша берілу</w:t>
      </w:r>
      <w:r>
        <w:rPr>
          <w:lang w:val="kk-KZ"/>
        </w:rPr>
        <w:t>і</w:t>
      </w:r>
      <w:r w:rsidRPr="00F92923">
        <w:rPr>
          <w:lang w:val="kk-KZ"/>
        </w:rPr>
        <w:t xml:space="preserve"> тиіс кез келген хабарлама немесе басқа да хабар</w:t>
      </w:r>
      <w:r>
        <w:rPr>
          <w:lang w:val="kk-KZ"/>
        </w:rPr>
        <w:t>лар</w:t>
      </w:r>
      <w:r w:rsidRPr="00F92923">
        <w:rPr>
          <w:lang w:val="kk-KZ"/>
        </w:rPr>
        <w:t xml:space="preserve"> орыс не</w:t>
      </w:r>
      <w:r>
        <w:rPr>
          <w:lang w:val="kk-KZ"/>
        </w:rPr>
        <w:t>месе</w:t>
      </w:r>
      <w:r w:rsidRPr="00F92923">
        <w:rPr>
          <w:lang w:val="kk-KZ"/>
        </w:rPr>
        <w:t xml:space="preserve"> қазақ тілінде/</w:t>
      </w:r>
      <w:r>
        <w:rPr>
          <w:lang w:val="kk-KZ"/>
        </w:rPr>
        <w:t>тілдерінде</w:t>
      </w:r>
      <w:r w:rsidRPr="00F92923">
        <w:rPr>
          <w:lang w:val="kk-KZ"/>
        </w:rPr>
        <w:t xml:space="preserve"> жазбаша нысанда жіберілу</w:t>
      </w:r>
      <w:r>
        <w:rPr>
          <w:lang w:val="kk-KZ"/>
        </w:rPr>
        <w:t>і</w:t>
      </w:r>
      <w:r w:rsidRPr="00F92923">
        <w:rPr>
          <w:lang w:val="kk-KZ"/>
        </w:rPr>
        <w:t xml:space="preserve"> және оған жіберуші Тарап қол қою</w:t>
      </w:r>
      <w:r>
        <w:rPr>
          <w:lang w:val="kk-KZ"/>
        </w:rPr>
        <w:t>ы</w:t>
      </w:r>
      <w:r w:rsidRPr="00F92923">
        <w:rPr>
          <w:lang w:val="kk-KZ"/>
        </w:rPr>
        <w:t xml:space="preserve"> тиіс. </w:t>
      </w:r>
      <w:r w:rsidRPr="00F33D57">
        <w:t xml:space="preserve">Хабарлама </w:t>
      </w:r>
      <w:r>
        <w:rPr>
          <w:lang w:val="kk-KZ"/>
        </w:rPr>
        <w:t xml:space="preserve">хаттар </w:t>
      </w:r>
      <w:r w:rsidRPr="00F33D57">
        <w:t>немесе өзге де хабарлама</w:t>
      </w:r>
      <w:r>
        <w:rPr>
          <w:lang w:val="kk-KZ"/>
        </w:rPr>
        <w:t xml:space="preserve">лар </w:t>
      </w:r>
      <w:r w:rsidRPr="00F33D57">
        <w:t>Шарттың 12-бөлімінде көрсетілген тиісті Тараптың мекенжайына және назарына жеке жеткізу немесе тапсырысты пошта хат-хабары арқылы немесе электрондық пош</w:t>
      </w:r>
      <w:r>
        <w:t>та (e-mail) арқылы табыс етілуі</w:t>
      </w:r>
      <w:r w:rsidRPr="00F33D57">
        <w:t xml:space="preserve"> тиіс.</w:t>
      </w:r>
    </w:p>
    <w:p w14:paraId="3A36141E" w14:textId="3EC19EDD" w:rsidR="00F33D57" w:rsidRDefault="008D165E" w:rsidP="00F33D57">
      <w:pPr>
        <w:pStyle w:val="ERG"/>
      </w:pPr>
      <w:r w:rsidRPr="00431C94">
        <w:t>11.2.</w:t>
      </w:r>
      <w:r w:rsidR="00D3134D" w:rsidRPr="00431C94">
        <w:t xml:space="preserve"> </w:t>
      </w:r>
      <w:r w:rsidR="00F33D57">
        <w:t>Кез келген хабарлама</w:t>
      </w:r>
      <w:r w:rsidR="00F33D57">
        <w:rPr>
          <w:lang w:val="kk-KZ"/>
        </w:rPr>
        <w:t xml:space="preserve"> хаттар</w:t>
      </w:r>
      <w:r w:rsidR="00F33D57">
        <w:t xml:space="preserve"> немесе басқа </w:t>
      </w:r>
      <w:r w:rsidR="00F33D57">
        <w:rPr>
          <w:lang w:val="kk-KZ"/>
        </w:rPr>
        <w:t xml:space="preserve">да </w:t>
      </w:r>
      <w:r w:rsidR="00F33D57">
        <w:t>хабарлама</w:t>
      </w:r>
      <w:r w:rsidR="00F33D57">
        <w:rPr>
          <w:lang w:val="kk-KZ"/>
        </w:rPr>
        <w:t>лар</w:t>
      </w:r>
      <w:r w:rsidR="00F33D57">
        <w:t xml:space="preserve"> тапсырылды деп есептеледі:</w:t>
      </w:r>
    </w:p>
    <w:p w14:paraId="47AE9937" w14:textId="77777777" w:rsidR="00F33D57" w:rsidRDefault="00F33D57" w:rsidP="00F33D57">
      <w:pPr>
        <w:pStyle w:val="ERG"/>
      </w:pPr>
      <w:r>
        <w:t>а) егер ол жеке жеткізілген болса-тапсыру сәтінде;</w:t>
      </w:r>
    </w:p>
    <w:p w14:paraId="1038B66A" w14:textId="77777777" w:rsidR="00F33D57" w:rsidRDefault="00F33D57" w:rsidP="00F33D57">
      <w:pPr>
        <w:pStyle w:val="ERG"/>
      </w:pPr>
      <w:r>
        <w:t>б) оны тапсырыстық хат-хабармен жіберген жағдайда-тиісті мекенжайға жеткізу сәтінде;</w:t>
      </w:r>
    </w:p>
    <w:p w14:paraId="17CE39C4" w14:textId="77777777" w:rsidR="00F33D57" w:rsidRDefault="00F33D57" w:rsidP="00F33D57">
      <w:pPr>
        <w:pStyle w:val="ERG"/>
      </w:pPr>
      <w:r>
        <w:t>в) электрондық пошта (e-mail) арқылы хабарлама алған жағдайда - жеткізу туралы хабарламамен расталатын алу сәтінде.</w:t>
      </w:r>
    </w:p>
    <w:p w14:paraId="23A0281D" w14:textId="7625FCFA" w:rsidR="00C26886" w:rsidRDefault="008D165E" w:rsidP="003D5A34">
      <w:pPr>
        <w:pStyle w:val="ERG"/>
      </w:pPr>
      <w:r w:rsidRPr="00431C94">
        <w:t>11.3.</w:t>
      </w:r>
      <w:r w:rsidR="00D3134D" w:rsidRPr="00431C94">
        <w:t xml:space="preserve"> </w:t>
      </w:r>
      <w:r w:rsidR="00F33D57" w:rsidRPr="00F33D57">
        <w:t>Кез келген деректемелер өзгерген кезде әрбір Тарап бұл туралы екінші Тарапты дереу хабардар етуге міндетті, олай болмаған жағдайда деректемелердің өзгеруі туралы уақтылы хабарламаумен байланысты барлық залалдар кінәлі Тарапқа жатқызылатын болады.</w:t>
      </w:r>
    </w:p>
    <w:p w14:paraId="2A6708A5" w14:textId="77777777" w:rsidR="00F33D57" w:rsidRPr="00431C94" w:rsidRDefault="00F33D57" w:rsidP="003D5A34">
      <w:pPr>
        <w:pStyle w:val="ERG"/>
      </w:pPr>
    </w:p>
    <w:p w14:paraId="522F9A01" w14:textId="5A53A91E" w:rsidR="00C26886" w:rsidRPr="00431C94" w:rsidRDefault="00F33D57" w:rsidP="00F33D57">
      <w:pPr>
        <w:pStyle w:val="ERG"/>
        <w:numPr>
          <w:ilvl w:val="0"/>
          <w:numId w:val="21"/>
        </w:numPr>
        <w:jc w:val="center"/>
        <w:rPr>
          <w:b/>
        </w:rPr>
      </w:pPr>
      <w:r>
        <w:rPr>
          <w:b/>
          <w:lang w:val="kk-KZ"/>
        </w:rPr>
        <w:t>ШАРТҚА</w:t>
      </w:r>
      <w:r w:rsidRPr="00F33D57">
        <w:t xml:space="preserve"> </w:t>
      </w:r>
      <w:r w:rsidRPr="00F33D57">
        <w:rPr>
          <w:b/>
        </w:rPr>
        <w:t>ҚОЛ ҚОЮ ТӘРТІБІ</w:t>
      </w:r>
      <w:r w:rsidRPr="00F33D57">
        <w:t xml:space="preserve"> </w:t>
      </w:r>
    </w:p>
    <w:p w14:paraId="0733FE6B" w14:textId="77777777" w:rsidR="00D3134D" w:rsidRPr="00431C94" w:rsidRDefault="00D3134D" w:rsidP="00D3134D">
      <w:pPr>
        <w:pStyle w:val="ERG"/>
        <w:ind w:left="360" w:firstLine="0"/>
        <w:rPr>
          <w:b/>
        </w:rPr>
      </w:pPr>
    </w:p>
    <w:p w14:paraId="70B4117B" w14:textId="4048D74F" w:rsidR="00C26886" w:rsidRPr="00431C94" w:rsidRDefault="00C26886" w:rsidP="00D3134D">
      <w:pPr>
        <w:pStyle w:val="aff5"/>
        <w:ind w:firstLine="567"/>
        <w:jc w:val="both"/>
        <w:rPr>
          <w:rFonts w:ascii="Times New Roman" w:eastAsia="Times New Roman" w:hAnsi="Times New Roman" w:cs="Times New Roman"/>
          <w:sz w:val="24"/>
          <w:szCs w:val="24"/>
          <w:lang w:val="ru-RU"/>
        </w:rPr>
      </w:pPr>
      <w:r w:rsidRPr="00431C94">
        <w:rPr>
          <w:rFonts w:ascii="Times New Roman" w:hAnsi="Times New Roman" w:cs="Times New Roman"/>
          <w:sz w:val="24"/>
          <w:szCs w:val="24"/>
          <w:lang w:val="ru-RU"/>
        </w:rPr>
        <w:t xml:space="preserve">12.1. </w:t>
      </w:r>
      <w:r w:rsidR="00F33D57" w:rsidRPr="00F33D57">
        <w:rPr>
          <w:rFonts w:ascii="Times New Roman" w:eastAsia="Times New Roman" w:hAnsi="Times New Roman" w:cs="Times New Roman"/>
          <w:sz w:val="24"/>
          <w:szCs w:val="24"/>
          <w:lang w:val="ru-RU"/>
        </w:rPr>
        <w:t>Осы Шарт мынадай тәсілдердің бірімен жасалады</w:t>
      </w:r>
      <w:r w:rsidRPr="00431C94">
        <w:rPr>
          <w:rFonts w:ascii="Times New Roman" w:eastAsia="Times New Roman" w:hAnsi="Times New Roman" w:cs="Times New Roman"/>
          <w:sz w:val="24"/>
          <w:szCs w:val="24"/>
          <w:lang w:val="ru-RU"/>
        </w:rPr>
        <w:t>:</w:t>
      </w:r>
    </w:p>
    <w:p w14:paraId="3AB13344" w14:textId="5206A72B" w:rsidR="00F33D57" w:rsidRDefault="00C26886" w:rsidP="00D3134D">
      <w:pPr>
        <w:pStyle w:val="aff5"/>
        <w:ind w:firstLine="567"/>
        <w:jc w:val="both"/>
        <w:rPr>
          <w:rFonts w:ascii="Times New Roman" w:eastAsia="Times New Roman" w:hAnsi="Times New Roman" w:cs="Times New Roman"/>
          <w:sz w:val="24"/>
          <w:szCs w:val="24"/>
          <w:lang w:val="ru-RU"/>
        </w:rPr>
      </w:pPr>
      <w:r w:rsidRPr="00431C94">
        <w:rPr>
          <w:rFonts w:ascii="Times New Roman" w:eastAsia="Times New Roman" w:hAnsi="Times New Roman" w:cs="Times New Roman"/>
          <w:sz w:val="24"/>
          <w:szCs w:val="24"/>
          <w:lang w:val="ru-RU"/>
        </w:rPr>
        <w:t xml:space="preserve">(1) </w:t>
      </w:r>
      <w:r w:rsidR="00F33D57" w:rsidRPr="00F33D57">
        <w:rPr>
          <w:rFonts w:ascii="Times New Roman" w:eastAsia="Times New Roman" w:hAnsi="Times New Roman" w:cs="Times New Roman"/>
          <w:sz w:val="24"/>
          <w:szCs w:val="24"/>
          <w:lang w:val="ru-RU"/>
        </w:rPr>
        <w:t>Қазақстан Республикасының Ұлттық куәландырушы орталығы берген заңды тұлғалардың электрондық цифрлық қолтаңбасының (бұдан әрі – ҚР ҰКО ЭЦҚ)</w:t>
      </w:r>
      <w:r w:rsidR="00F33D57">
        <w:rPr>
          <w:rFonts w:ascii="Times New Roman" w:eastAsia="Times New Roman" w:hAnsi="Times New Roman" w:cs="Times New Roman"/>
          <w:sz w:val="24"/>
          <w:szCs w:val="24"/>
          <w:lang w:val="ru-RU"/>
        </w:rPr>
        <w:t xml:space="preserve"> </w:t>
      </w:r>
      <w:r w:rsidR="00F33D57" w:rsidRPr="00F33D57">
        <w:rPr>
          <w:rFonts w:ascii="Times New Roman" w:eastAsia="Times New Roman" w:hAnsi="Times New Roman" w:cs="Times New Roman"/>
          <w:sz w:val="24"/>
          <w:szCs w:val="24"/>
          <w:lang w:val="ru-RU"/>
        </w:rPr>
        <w:t>көмегімен Тараптардың уәкілетті өкілдерінің шартқа қол қоюы арқылы;</w:t>
      </w:r>
    </w:p>
    <w:p w14:paraId="39DCA7AB" w14:textId="4A323692" w:rsidR="00D3134D" w:rsidRPr="00431C94" w:rsidRDefault="00F33D57" w:rsidP="00D3134D">
      <w:pPr>
        <w:pStyle w:val="ERG"/>
      </w:pPr>
      <w:r w:rsidRPr="00431C94">
        <w:rPr>
          <w:rFonts w:eastAsia="Times New Roman"/>
        </w:rPr>
        <w:t xml:space="preserve"> </w:t>
      </w:r>
      <w:r w:rsidR="00C26886" w:rsidRPr="00431C94">
        <w:rPr>
          <w:rFonts w:eastAsia="Times New Roman"/>
        </w:rPr>
        <w:t xml:space="preserve">(2) </w:t>
      </w:r>
      <w:r w:rsidRPr="00F33D57">
        <w:rPr>
          <w:rFonts w:eastAsia="Times New Roman"/>
        </w:rPr>
        <w:t>Тараптардың уәкілетті өкілдерінің шартқа қағаз тасымалдағышта қол қоюы</w:t>
      </w:r>
      <w:r w:rsidR="00F9447C">
        <w:rPr>
          <w:rFonts w:eastAsia="Times New Roman"/>
          <w:lang w:val="kk-KZ"/>
        </w:rPr>
        <w:t xml:space="preserve"> арқылы</w:t>
      </w:r>
      <w:r w:rsidR="00F9447C" w:rsidRPr="00F33D57">
        <w:rPr>
          <w:rFonts w:eastAsia="Times New Roman"/>
        </w:rPr>
        <w:t>.</w:t>
      </w:r>
    </w:p>
    <w:p w14:paraId="6119184C" w14:textId="3124E179" w:rsidR="00394720" w:rsidRPr="00431C94" w:rsidRDefault="00C26886" w:rsidP="00D3134D">
      <w:pPr>
        <w:pStyle w:val="ERG"/>
        <w:rPr>
          <w:rFonts w:eastAsia="Times New Roman"/>
        </w:rPr>
      </w:pPr>
      <w:r w:rsidRPr="00431C94">
        <w:t xml:space="preserve">12.2. </w:t>
      </w:r>
      <w:r w:rsidR="00F9447C" w:rsidRPr="00F9447C">
        <w:t>ҚР ҰКО ЭЦҚ көмегімен шартқа қол қойылған жағдайда келесі тәртіп қолданылады:</w:t>
      </w:r>
      <w:r w:rsidR="00F9447C">
        <w:rPr>
          <w:lang w:val="kk-KZ"/>
        </w:rPr>
        <w:t xml:space="preserve"> </w:t>
      </w:r>
    </w:p>
    <w:p w14:paraId="03F4A623" w14:textId="3C726887" w:rsidR="00F9447C" w:rsidRDefault="00F9447C" w:rsidP="00D3134D">
      <w:pPr>
        <w:pStyle w:val="ERG"/>
        <w:rPr>
          <w:rFonts w:eastAsia="Times New Roman"/>
        </w:rPr>
      </w:pPr>
      <w:r w:rsidRPr="00F9447C">
        <w:rPr>
          <w:rFonts w:eastAsia="Times New Roman"/>
        </w:rPr>
        <w:lastRenderedPageBreak/>
        <w:t>Сатып алушы ҚР ҰКО ЭЦҚ көмегімен шарттарға қол қоюдың ақпараттық жүйесі арқылы Шартқа қол қояды және оны___ күн ішінде Сатушының электрондық мекенжайына жібереді. Сатып алушының шартқа қол қою және жіберу фактісі бойынша Сатушыға шартқа белсенді URL - сілтемесі бар хабарлама келіп түседі. Сатушы Шартқа ҚР ҰКО ЭЦҚ көмегімен қол қояды.</w:t>
      </w:r>
    </w:p>
    <w:p w14:paraId="0CF74BB2" w14:textId="77777777" w:rsidR="00F9447C" w:rsidRPr="008C29DF" w:rsidRDefault="00C27F09" w:rsidP="00F9447C">
      <w:pPr>
        <w:pStyle w:val="ERG"/>
        <w:rPr>
          <w:sz w:val="20"/>
          <w:szCs w:val="20"/>
          <w:highlight w:val="yellow"/>
        </w:rPr>
      </w:pPr>
      <w:r w:rsidRPr="00431C94">
        <w:t xml:space="preserve">12.3. </w:t>
      </w:r>
      <w:r w:rsidR="00F9447C" w:rsidRPr="008C29DF">
        <w:rPr>
          <w:sz w:val="20"/>
          <w:szCs w:val="20"/>
          <w:highlight w:val="yellow"/>
        </w:rPr>
        <w:t>Шартқа қағаз жеткізгіште қол қойылған жағдайда мынадай тәртіп қолданылады:</w:t>
      </w:r>
    </w:p>
    <w:p w14:paraId="0593807B" w14:textId="666525D8" w:rsidR="00F9447C" w:rsidRPr="008C29DF" w:rsidRDefault="00F9447C" w:rsidP="00F9447C">
      <w:pPr>
        <w:pStyle w:val="ERG"/>
        <w:rPr>
          <w:sz w:val="20"/>
          <w:szCs w:val="20"/>
          <w:highlight w:val="yellow"/>
        </w:rPr>
      </w:pPr>
      <w:r w:rsidRPr="008C29DF">
        <w:rPr>
          <w:sz w:val="20"/>
          <w:szCs w:val="20"/>
          <w:highlight w:val="yellow"/>
        </w:rPr>
        <w:t xml:space="preserve">Сатып алушы </w:t>
      </w:r>
      <w:r w:rsidR="008C29DF" w:rsidRPr="008C29DF">
        <w:rPr>
          <w:sz w:val="20"/>
          <w:szCs w:val="20"/>
          <w:highlight w:val="yellow"/>
        </w:rPr>
        <w:t xml:space="preserve">Сатушыдан </w:t>
      </w:r>
      <w:r w:rsidRPr="008C29DF">
        <w:rPr>
          <w:sz w:val="20"/>
          <w:szCs w:val="20"/>
          <w:highlight w:val="yellow"/>
        </w:rPr>
        <w:t xml:space="preserve">электрондық түрде алынған шартқа қол қояды және </w:t>
      </w:r>
      <w:r w:rsidR="008C29DF" w:rsidRPr="008C29DF">
        <w:rPr>
          <w:sz w:val="20"/>
          <w:szCs w:val="20"/>
          <w:highlight w:val="yellow"/>
        </w:rPr>
        <w:t xml:space="preserve">Сатушы </w:t>
      </w:r>
      <w:r w:rsidRPr="008C29DF">
        <w:rPr>
          <w:sz w:val="20"/>
          <w:szCs w:val="20"/>
          <w:highlight w:val="yellow"/>
        </w:rPr>
        <w:t xml:space="preserve">шартының осындай данасына қол қою мақсатында өз тарапынан қол қойылған шартты </w:t>
      </w:r>
      <w:r w:rsidR="008C29DF" w:rsidRPr="008C29DF">
        <w:rPr>
          <w:sz w:val="20"/>
          <w:szCs w:val="20"/>
          <w:highlight w:val="yellow"/>
        </w:rPr>
        <w:t xml:space="preserve">PDF </w:t>
      </w:r>
      <w:r w:rsidRPr="008C29DF">
        <w:rPr>
          <w:sz w:val="20"/>
          <w:szCs w:val="20"/>
          <w:highlight w:val="yellow"/>
        </w:rPr>
        <w:t xml:space="preserve">форматында сканерленген түрде сатушының электрондық мекенжайына жібереді; </w:t>
      </w:r>
      <w:r w:rsidR="008C29DF" w:rsidRPr="008C29DF">
        <w:rPr>
          <w:sz w:val="20"/>
          <w:szCs w:val="20"/>
          <w:highlight w:val="yellow"/>
        </w:rPr>
        <w:t xml:space="preserve">Сатып </w:t>
      </w:r>
      <w:r w:rsidRPr="008C29DF">
        <w:rPr>
          <w:sz w:val="20"/>
          <w:szCs w:val="20"/>
          <w:highlight w:val="yellow"/>
        </w:rPr>
        <w:t xml:space="preserve">алушыда мөр болған кезде мұндай </w:t>
      </w:r>
      <w:r w:rsidR="008C29DF" w:rsidRPr="008C29DF">
        <w:rPr>
          <w:sz w:val="20"/>
          <w:szCs w:val="20"/>
          <w:highlight w:val="yellow"/>
        </w:rPr>
        <w:t xml:space="preserve">Шарт </w:t>
      </w:r>
      <w:r w:rsidRPr="008C29DF">
        <w:rPr>
          <w:sz w:val="20"/>
          <w:szCs w:val="20"/>
          <w:highlight w:val="yellow"/>
        </w:rPr>
        <w:t xml:space="preserve">та мөрмен бекітіледі. Бұл ретте </w:t>
      </w:r>
      <w:r w:rsidR="008C29DF" w:rsidRPr="008C29DF">
        <w:rPr>
          <w:sz w:val="20"/>
          <w:szCs w:val="20"/>
          <w:highlight w:val="yellow"/>
        </w:rPr>
        <w:t xml:space="preserve">Сатып </w:t>
      </w:r>
      <w:r w:rsidRPr="008C29DF">
        <w:rPr>
          <w:sz w:val="20"/>
          <w:szCs w:val="20"/>
          <w:highlight w:val="yellow"/>
        </w:rPr>
        <w:t xml:space="preserve">алушы шарттың сканерленген данасын </w:t>
      </w:r>
      <w:r w:rsidR="008C29DF" w:rsidRPr="008C29DF">
        <w:rPr>
          <w:sz w:val="20"/>
          <w:szCs w:val="20"/>
          <w:highlight w:val="yellow"/>
        </w:rPr>
        <w:t xml:space="preserve">Сатушыдан </w:t>
      </w:r>
      <w:r w:rsidRPr="008C29DF">
        <w:rPr>
          <w:sz w:val="20"/>
          <w:szCs w:val="20"/>
          <w:highlight w:val="yellow"/>
        </w:rPr>
        <w:t xml:space="preserve">оны алған күннен бастап 5 күнтізбелік күннен аспайтын мерзімде электрондық пошта арқылы </w:t>
      </w:r>
      <w:r w:rsidR="008C29DF" w:rsidRPr="008C29DF">
        <w:rPr>
          <w:sz w:val="20"/>
          <w:szCs w:val="20"/>
          <w:highlight w:val="yellow"/>
        </w:rPr>
        <w:t xml:space="preserve">Сатушыға </w:t>
      </w:r>
      <w:r w:rsidRPr="008C29DF">
        <w:rPr>
          <w:sz w:val="20"/>
          <w:szCs w:val="20"/>
          <w:highlight w:val="yellow"/>
        </w:rPr>
        <w:t xml:space="preserve">жіберуге міндетті. Бұл талап бұзылған жағдайда Сатушы Сатып алушымен </w:t>
      </w:r>
      <w:r w:rsidR="008C29DF" w:rsidRPr="008C29DF">
        <w:rPr>
          <w:sz w:val="20"/>
          <w:szCs w:val="20"/>
          <w:highlight w:val="yellow"/>
        </w:rPr>
        <w:t xml:space="preserve">Шарт </w:t>
      </w:r>
      <w:r w:rsidRPr="008C29DF">
        <w:rPr>
          <w:sz w:val="20"/>
          <w:szCs w:val="20"/>
          <w:highlight w:val="yellow"/>
        </w:rPr>
        <w:t>жасамауға құқылы.</w:t>
      </w:r>
    </w:p>
    <w:p w14:paraId="524EA127" w14:textId="7E9B7BB0" w:rsidR="008C29DF" w:rsidRPr="008C29DF" w:rsidRDefault="008C29DF" w:rsidP="008C29DF">
      <w:pPr>
        <w:pStyle w:val="aff5"/>
        <w:ind w:firstLine="567"/>
        <w:jc w:val="both"/>
        <w:rPr>
          <w:rFonts w:ascii="Times New Roman" w:eastAsia="Times New Roman" w:hAnsi="Times New Roman" w:cs="Times New Roman"/>
          <w:sz w:val="24"/>
          <w:szCs w:val="24"/>
          <w:lang w:val="ru-RU"/>
        </w:rPr>
      </w:pPr>
      <w:r w:rsidRPr="008C29DF">
        <w:rPr>
          <w:rFonts w:ascii="Times New Roman" w:eastAsia="Times New Roman" w:hAnsi="Times New Roman" w:cs="Times New Roman"/>
          <w:sz w:val="24"/>
          <w:szCs w:val="24"/>
          <w:lang w:val="ru-RU"/>
        </w:rPr>
        <w:t xml:space="preserve">12.4.  Сатушы Шарттың сканерленген данасына қол қойған күні шарт жасалған болып </w:t>
      </w:r>
      <w:r>
        <w:rPr>
          <w:rFonts w:ascii="Times New Roman" w:eastAsia="Times New Roman" w:hAnsi="Times New Roman" w:cs="Times New Roman"/>
          <w:sz w:val="24"/>
          <w:szCs w:val="24"/>
          <w:lang w:val="ru-RU"/>
        </w:rPr>
        <w:t>санал</w:t>
      </w:r>
      <w:r w:rsidRPr="008C29DF">
        <w:rPr>
          <w:rFonts w:ascii="Times New Roman" w:eastAsia="Times New Roman" w:hAnsi="Times New Roman" w:cs="Times New Roman"/>
          <w:sz w:val="24"/>
          <w:szCs w:val="24"/>
          <w:lang w:val="ru-RU"/>
        </w:rPr>
        <w:t>ады. Шарттың 12.3-тармағында белгіленген тәртіппен шарт жасалғаннан кейін Шарттың түпнұсқа даналарына Сатып алушы қол қояды және осындай даналарға қол қою үшін Сатушыға тапсырысты пошта хат-хабарымен жіберіледі. Алайда, келіспеушіліктерді болдырмау үшін Тараптардың Шарттың түпнұсқа даналарына нақты қол қойған уақытына қарамастан, Сатушы Шарттың сканерленген данасына қол қойған күннен бастап Шарт жасалған болып табылады.</w:t>
      </w:r>
    </w:p>
    <w:p w14:paraId="060D8CAC" w14:textId="2A932C7B" w:rsidR="008C29DF" w:rsidRDefault="008C29DF" w:rsidP="008C29DF">
      <w:pPr>
        <w:pStyle w:val="aff5"/>
        <w:ind w:firstLine="567"/>
        <w:jc w:val="both"/>
        <w:rPr>
          <w:rFonts w:ascii="Times New Roman" w:eastAsia="Times New Roman" w:hAnsi="Times New Roman" w:cs="Times New Roman"/>
          <w:sz w:val="24"/>
          <w:szCs w:val="24"/>
          <w:lang w:val="ru-RU"/>
        </w:rPr>
      </w:pPr>
      <w:r w:rsidRPr="008C29DF">
        <w:rPr>
          <w:rFonts w:ascii="Times New Roman" w:eastAsia="Times New Roman" w:hAnsi="Times New Roman" w:cs="Times New Roman"/>
          <w:sz w:val="24"/>
          <w:szCs w:val="24"/>
          <w:lang w:val="ru-RU"/>
        </w:rPr>
        <w:t>12.5. Сатып алушының қол қою мерзімі туралы талапты бұзуына байланысты Сатушының шарт жасасудан бас тартуының қолайсыз салдарларының тәуекелдері тек Сатып алушыға жүктеледі, осыған байланысты Сатушы</w:t>
      </w:r>
      <w:r>
        <w:rPr>
          <w:rFonts w:ascii="Times New Roman" w:eastAsia="Times New Roman" w:hAnsi="Times New Roman" w:cs="Times New Roman"/>
          <w:sz w:val="24"/>
          <w:szCs w:val="24"/>
          <w:lang w:val="ru-RU"/>
        </w:rPr>
        <w:t>да</w:t>
      </w:r>
      <w:r w:rsidRPr="008C29DF">
        <w:rPr>
          <w:rFonts w:ascii="Times New Roman" w:eastAsia="Times New Roman" w:hAnsi="Times New Roman" w:cs="Times New Roman"/>
          <w:sz w:val="24"/>
          <w:szCs w:val="24"/>
          <w:lang w:val="ru-RU"/>
        </w:rPr>
        <w:t xml:space="preserve"> Сатып алушы алдында ешқандай міндеттер </w:t>
      </w:r>
      <w:r>
        <w:rPr>
          <w:rFonts w:ascii="Times New Roman" w:eastAsia="Times New Roman" w:hAnsi="Times New Roman" w:cs="Times New Roman"/>
          <w:sz w:val="24"/>
          <w:szCs w:val="24"/>
          <w:lang w:val="ru-RU"/>
        </w:rPr>
        <w:t>туындамайды</w:t>
      </w:r>
      <w:r w:rsidRPr="008C29DF">
        <w:rPr>
          <w:rFonts w:ascii="Times New Roman" w:eastAsia="Times New Roman" w:hAnsi="Times New Roman" w:cs="Times New Roman"/>
          <w:sz w:val="24"/>
          <w:szCs w:val="24"/>
          <w:lang w:val="ru-RU"/>
        </w:rPr>
        <w:t xml:space="preserve">, ал Сатып алушы өз кезегінде </w:t>
      </w:r>
      <w:r w:rsidR="003E7B7A" w:rsidRPr="008C29DF">
        <w:rPr>
          <w:rFonts w:ascii="Times New Roman" w:eastAsia="Times New Roman" w:hAnsi="Times New Roman" w:cs="Times New Roman"/>
          <w:sz w:val="24"/>
          <w:szCs w:val="24"/>
          <w:lang w:val="ru-RU"/>
        </w:rPr>
        <w:t xml:space="preserve">Сатушыға </w:t>
      </w:r>
      <w:r w:rsidRPr="008C29DF">
        <w:rPr>
          <w:rFonts w:ascii="Times New Roman" w:eastAsia="Times New Roman" w:hAnsi="Times New Roman" w:cs="Times New Roman"/>
          <w:sz w:val="24"/>
          <w:szCs w:val="24"/>
          <w:lang w:val="ru-RU"/>
        </w:rPr>
        <w:t>талап қою құқығына ие болмайды.</w:t>
      </w:r>
    </w:p>
    <w:p w14:paraId="106AAA2B" w14:textId="77777777" w:rsidR="00D3134D" w:rsidRPr="00431C94" w:rsidRDefault="00D3134D" w:rsidP="00D3134D">
      <w:pPr>
        <w:pStyle w:val="aff5"/>
        <w:spacing w:before="120"/>
        <w:ind w:firstLine="567"/>
        <w:jc w:val="both"/>
        <w:rPr>
          <w:rFonts w:ascii="Times New Roman" w:eastAsia="Times New Roman" w:hAnsi="Times New Roman" w:cs="Times New Roman"/>
          <w:sz w:val="24"/>
          <w:szCs w:val="24"/>
          <w:lang w:val="ru-RU"/>
        </w:rPr>
      </w:pPr>
    </w:p>
    <w:p w14:paraId="670EF795" w14:textId="08D33332" w:rsidR="00034ED9" w:rsidRPr="00431C94" w:rsidRDefault="003E7B7A" w:rsidP="00D3134D">
      <w:pPr>
        <w:pStyle w:val="ERG"/>
        <w:numPr>
          <w:ilvl w:val="0"/>
          <w:numId w:val="21"/>
        </w:numPr>
        <w:jc w:val="center"/>
        <w:rPr>
          <w:b/>
        </w:rPr>
      </w:pPr>
      <w:r>
        <w:rPr>
          <w:b/>
          <w:lang w:val="kk-KZ"/>
        </w:rPr>
        <w:t>ӨЗГЕ ДЕ ТАЛАПТАР</w:t>
      </w:r>
    </w:p>
    <w:p w14:paraId="443CF64E" w14:textId="77777777" w:rsidR="00D3134D" w:rsidRPr="00431C94" w:rsidRDefault="00D3134D" w:rsidP="00D3134D">
      <w:pPr>
        <w:pStyle w:val="ERG"/>
        <w:ind w:left="360" w:firstLine="0"/>
      </w:pPr>
    </w:p>
    <w:p w14:paraId="542D6298" w14:textId="0E435B27" w:rsidR="003E7B7A" w:rsidRDefault="00626B1A" w:rsidP="00D3134D">
      <w:pPr>
        <w:pStyle w:val="ERG"/>
        <w:ind w:firstLine="360"/>
      </w:pPr>
      <w:r w:rsidRPr="00431C94">
        <w:t xml:space="preserve">13.1. </w:t>
      </w:r>
      <w:r w:rsidR="003E7B7A" w:rsidRPr="003E7B7A">
        <w:t>Қолданылатын Дербес деректер және оларды қорғау туралы заңнаманың (бұдан әрі – Дербес деректерді қорғау туралы заңнама) анықтамасына сәйкес тараптар беретін кез келген дербес деректер (бұдан әрі – Дербес деректер) құпия ақпарат болып есептеледі. Дербес деректерді жинау және өңдеу кезінде Тараптар Дербес деректерді қорғау туралы заңнаманың және осы Шарттың талаптарын қатаң сақтауға міндеттенеді. Дербес деректерді ұсынатын Тарап осы Шарт бойынша дербес деректерді берудің оларды жинау кезінде субъектіге мәлімделген жинау және өңдеу мақсаттарына сәйкестігіне, сондай-ақ, егер Дербес деректерді қорғау туралы заңнама бойынша талап етілсе, Дербес деректер субъектісінің оларды екінші Тараптың жинауына және өңдеуіне жол беретін расталатын келісімінің болуына кепілдік береді.</w:t>
      </w:r>
    </w:p>
    <w:p w14:paraId="16E88475" w14:textId="6C779867" w:rsidR="003E7B7A" w:rsidRDefault="00626B1A" w:rsidP="00D3134D">
      <w:pPr>
        <w:pStyle w:val="ERG"/>
        <w:ind w:firstLine="360"/>
      </w:pPr>
      <w:r w:rsidRPr="00431C94">
        <w:t xml:space="preserve">13.2. </w:t>
      </w:r>
      <w:r w:rsidR="003E7B7A" w:rsidRPr="003E7B7A">
        <w:t>Сатып алушы Дербес деректерді тек осы Шартты жасасу және орындау мақсатында, сондай-ақ Дербес деректерді қорғау туралы заңнамада көзделген жағдайларда ғана өңдеуге құқылы. Сатушының талабы бойынша Сатып алушы Дербес деректерді қорғау туралы заңнамаға сәйкес Сатушы сақтау</w:t>
      </w:r>
      <w:r w:rsidR="003E7B7A">
        <w:rPr>
          <w:lang w:val="kk-KZ"/>
        </w:rPr>
        <w:t>ы</w:t>
      </w:r>
      <w:r w:rsidR="003E7B7A" w:rsidRPr="003E7B7A">
        <w:t xml:space="preserve"> тиіс қорғау деңгейін қамтамасыз ете отырып, Дербес деректерді өңдеуге міндеттенеді.</w:t>
      </w:r>
    </w:p>
    <w:p w14:paraId="30D74C9D" w14:textId="77777777" w:rsidR="008D165E" w:rsidRPr="00431C94" w:rsidRDefault="008D165E" w:rsidP="008D165E">
      <w:pPr>
        <w:keepLines/>
        <w:autoSpaceDE w:val="0"/>
        <w:autoSpaceDN w:val="0"/>
        <w:adjustRightInd w:val="0"/>
        <w:jc w:val="both"/>
      </w:pPr>
    </w:p>
    <w:p w14:paraId="4EA2E8B8" w14:textId="37CB4D74" w:rsidR="008D165E" w:rsidRPr="00431C94" w:rsidRDefault="008D165E" w:rsidP="008D165E">
      <w:pPr>
        <w:jc w:val="center"/>
        <w:rPr>
          <w:b/>
        </w:rPr>
      </w:pPr>
      <w:r w:rsidRPr="00431C94">
        <w:rPr>
          <w:b/>
        </w:rPr>
        <w:t>1</w:t>
      </w:r>
      <w:r w:rsidR="00626B1A" w:rsidRPr="00431C94">
        <w:rPr>
          <w:b/>
        </w:rPr>
        <w:t>4</w:t>
      </w:r>
      <w:r w:rsidRPr="00431C94">
        <w:rPr>
          <w:b/>
        </w:rPr>
        <w:t xml:space="preserve">. </w:t>
      </w:r>
      <w:r w:rsidR="003E7B7A" w:rsidRPr="003E7B7A">
        <w:rPr>
          <w:b/>
        </w:rPr>
        <w:t>ТАРАПТАРДЫҢ ЗАҢДЫ МЕКЕНЖАЙЛАРЫ МЕН ДЕРЕКТЕМЕЛЕРІ</w:t>
      </w:r>
    </w:p>
    <w:p w14:paraId="5AC6B1D6" w14:textId="77777777" w:rsidR="008D165E" w:rsidRPr="00431C94" w:rsidRDefault="008D165E" w:rsidP="008D165E">
      <w:pPr>
        <w:rPr>
          <w:b/>
        </w:rPr>
      </w:pPr>
      <w:r w:rsidRPr="00431C94">
        <w:rPr>
          <w:b/>
        </w:rPr>
        <w:t xml:space="preserve">                                                                       </w:t>
      </w:r>
    </w:p>
    <w:tbl>
      <w:tblPr>
        <w:tblStyle w:val="af2"/>
        <w:tblW w:w="0" w:type="auto"/>
        <w:tblBorders>
          <w:top w:val="single" w:sz="2" w:space="0" w:color="auto"/>
          <w:left w:val="single" w:sz="2" w:space="0" w:color="auto"/>
          <w:bottom w:val="single" w:sz="2" w:space="0" w:color="auto"/>
          <w:right w:val="single" w:sz="2" w:space="0" w:color="auto"/>
          <w:insideH w:val="none" w:sz="0" w:space="0" w:color="auto"/>
          <w:insideV w:val="single" w:sz="2" w:space="0" w:color="auto"/>
        </w:tblBorders>
        <w:tblLook w:val="04A0" w:firstRow="1" w:lastRow="0" w:firstColumn="1" w:lastColumn="0" w:noHBand="0" w:noVBand="1"/>
      </w:tblPr>
      <w:tblGrid>
        <w:gridCol w:w="4816"/>
        <w:gridCol w:w="4817"/>
      </w:tblGrid>
      <w:tr w:rsidR="008D165E" w:rsidRPr="00431C94" w14:paraId="5346C6A2" w14:textId="77777777" w:rsidTr="00EE6E15">
        <w:tc>
          <w:tcPr>
            <w:tcW w:w="4926" w:type="dxa"/>
          </w:tcPr>
          <w:p w14:paraId="13A1342A" w14:textId="05E10661" w:rsidR="008D165E" w:rsidRPr="00EE6E15" w:rsidRDefault="003E7B7A" w:rsidP="00C62ACA">
            <w:r>
              <w:rPr>
                <w:lang w:val="kk-KZ"/>
              </w:rPr>
              <w:t>САТЫП АЛУШЫ</w:t>
            </w:r>
            <w:r w:rsidR="008D165E" w:rsidRPr="00EE6E15">
              <w:t xml:space="preserve">     </w:t>
            </w:r>
          </w:p>
          <w:p w14:paraId="2A5AE56F" w14:textId="77777777" w:rsidR="008D165E" w:rsidRPr="00EE6E15" w:rsidRDefault="008D165E" w:rsidP="00C62ACA"/>
          <w:p w14:paraId="7C20934F" w14:textId="77777777" w:rsidR="008D165E" w:rsidRPr="00EE6E15" w:rsidRDefault="008D165E" w:rsidP="00C62ACA">
            <w:pPr>
              <w:pBdr>
                <w:top w:val="single" w:sz="12" w:space="1" w:color="auto"/>
                <w:bottom w:val="single" w:sz="12" w:space="1" w:color="auto"/>
              </w:pBdr>
            </w:pPr>
          </w:p>
          <w:p w14:paraId="08C0428D" w14:textId="77777777" w:rsidR="008D165E" w:rsidRPr="00EE6E15" w:rsidRDefault="008D165E" w:rsidP="00C62ACA"/>
          <w:p w14:paraId="52C5D0A5" w14:textId="647F110F" w:rsidR="008D165E" w:rsidRPr="00EE6E15" w:rsidRDefault="003E7B7A" w:rsidP="00C62ACA">
            <w:r w:rsidRPr="003E7B7A">
              <w:t>Заңды және по</w:t>
            </w:r>
            <w:r>
              <w:rPr>
                <w:lang w:val="kk-KZ"/>
              </w:rPr>
              <w:t>ш</w:t>
            </w:r>
            <w:r w:rsidRPr="003E7B7A">
              <w:t>талық мекен-жайы</w:t>
            </w:r>
            <w:r w:rsidR="008D165E" w:rsidRPr="00EE6E15">
              <w:t>:</w:t>
            </w:r>
          </w:p>
          <w:p w14:paraId="09E23757" w14:textId="77777777" w:rsidR="008D165E" w:rsidRPr="00EE6E15" w:rsidRDefault="008D165E" w:rsidP="00C62ACA">
            <w:r w:rsidRPr="00EE6E15">
              <w:t>_______________________________________</w:t>
            </w:r>
          </w:p>
          <w:p w14:paraId="4671BF93" w14:textId="77777777" w:rsidR="008D165E" w:rsidRPr="00EE6E15" w:rsidRDefault="008D165E" w:rsidP="00C62ACA">
            <w:pPr>
              <w:pBdr>
                <w:top w:val="single" w:sz="12" w:space="1" w:color="auto"/>
                <w:bottom w:val="single" w:sz="12" w:space="1" w:color="auto"/>
              </w:pBdr>
            </w:pPr>
          </w:p>
          <w:p w14:paraId="14CF425F" w14:textId="77777777" w:rsidR="008D165E" w:rsidRPr="00EE6E15" w:rsidRDefault="008D165E" w:rsidP="00C62ACA"/>
          <w:p w14:paraId="6E31F36D" w14:textId="45CC6AFA" w:rsidR="008D165E" w:rsidRPr="00EE6E15" w:rsidRDefault="008D165E" w:rsidP="00C62ACA">
            <w:r w:rsidRPr="00EE6E15">
              <w:t>Б</w:t>
            </w:r>
            <w:r w:rsidR="003E7B7A">
              <w:rPr>
                <w:lang w:val="kk-KZ"/>
              </w:rPr>
              <w:t>С</w:t>
            </w:r>
            <w:r w:rsidRPr="00EE6E15">
              <w:t>Н: ________________________________</w:t>
            </w:r>
          </w:p>
          <w:p w14:paraId="0D54904A" w14:textId="66B24FF6" w:rsidR="008D165E" w:rsidRPr="00EE6E15" w:rsidRDefault="003E7B7A" w:rsidP="00C62ACA">
            <w:r w:rsidRPr="003E7B7A">
              <w:t>Төлем деректемелері</w:t>
            </w:r>
            <w:r w:rsidR="008D165E" w:rsidRPr="00EE6E15">
              <w:t>: _________________</w:t>
            </w:r>
          </w:p>
          <w:p w14:paraId="00302BBF" w14:textId="77777777" w:rsidR="008D165E" w:rsidRPr="00EE6E15" w:rsidRDefault="008D165E" w:rsidP="00C62ACA">
            <w:r w:rsidRPr="00EE6E15">
              <w:t>_____________________________________</w:t>
            </w:r>
          </w:p>
          <w:p w14:paraId="530AEF17" w14:textId="77777777" w:rsidR="008D165E" w:rsidRPr="00EE6E15" w:rsidRDefault="008D165E" w:rsidP="00C62ACA">
            <w:r w:rsidRPr="00EE6E15">
              <w:t>SWIFT_______________________________</w:t>
            </w:r>
          </w:p>
          <w:p w14:paraId="658321BE" w14:textId="78E910F5" w:rsidR="008D165E" w:rsidRPr="00EE6E15" w:rsidRDefault="008D165E" w:rsidP="00C62ACA">
            <w:r w:rsidRPr="00EE6E15">
              <w:t>Б</w:t>
            </w:r>
            <w:r w:rsidR="003E7B7A">
              <w:rPr>
                <w:lang w:val="kk-KZ"/>
              </w:rPr>
              <w:t>С</w:t>
            </w:r>
            <w:r w:rsidRPr="00EE6E15">
              <w:t>К_________________________________</w:t>
            </w:r>
          </w:p>
          <w:p w14:paraId="72B25CD3" w14:textId="6FE594FB" w:rsidR="008D165E" w:rsidRPr="00EE6E15" w:rsidRDefault="003E7B7A" w:rsidP="00C62ACA">
            <w:r>
              <w:rPr>
                <w:lang w:val="kk-KZ"/>
              </w:rPr>
              <w:t>ЖС</w:t>
            </w:r>
            <w:r w:rsidR="008D165E" w:rsidRPr="00EE6E15">
              <w:t>Н_________________________________</w:t>
            </w:r>
          </w:p>
          <w:p w14:paraId="3F9FEC95" w14:textId="1CAB44F1" w:rsidR="008D165E" w:rsidRPr="00EE6E15" w:rsidRDefault="008C2B29" w:rsidP="00C62ACA">
            <w:r w:rsidRPr="008C2B29">
              <w:t xml:space="preserve">ҚҚС </w:t>
            </w:r>
            <w:r>
              <w:rPr>
                <w:lang w:val="kk-KZ"/>
              </w:rPr>
              <w:t xml:space="preserve">бойынша </w:t>
            </w:r>
            <w:r w:rsidRPr="008C2B29">
              <w:t>есепке қою туралы куәлік</w:t>
            </w:r>
          </w:p>
          <w:p w14:paraId="7543F98D" w14:textId="77777777" w:rsidR="008D165E" w:rsidRPr="00EE6E15" w:rsidRDefault="008D165E" w:rsidP="00C62ACA">
            <w:r w:rsidRPr="00EE6E15">
              <w:t>_____________________________________</w:t>
            </w:r>
          </w:p>
          <w:p w14:paraId="4BC985DE" w14:textId="77777777" w:rsidR="008D165E" w:rsidRPr="00EE6E15" w:rsidRDefault="008D165E" w:rsidP="00C62ACA"/>
          <w:p w14:paraId="0D216201" w14:textId="6B5D4489" w:rsidR="00326EB0" w:rsidRDefault="00326EB0" w:rsidP="00326EB0">
            <w:pPr>
              <w:pStyle w:val="a7"/>
            </w:pPr>
            <w:r>
              <w:t>E-mail:______________________________</w:t>
            </w:r>
          </w:p>
          <w:p w14:paraId="54B9775C" w14:textId="4D30D7F8" w:rsidR="00326EB0" w:rsidRDefault="008C2B29" w:rsidP="00326EB0">
            <w:pPr>
              <w:pStyle w:val="a7"/>
            </w:pPr>
            <w:r>
              <w:rPr>
                <w:lang w:val="kk-KZ"/>
              </w:rPr>
              <w:t>Байланыс</w:t>
            </w:r>
            <w:r w:rsidR="00326EB0">
              <w:t xml:space="preserve"> телефон</w:t>
            </w:r>
            <w:r>
              <w:rPr>
                <w:lang w:val="kk-KZ"/>
              </w:rPr>
              <w:t>ы</w:t>
            </w:r>
            <w:r w:rsidR="00326EB0">
              <w:t>: ________________</w:t>
            </w:r>
          </w:p>
          <w:p w14:paraId="6A24EAB2" w14:textId="77777777" w:rsidR="008D165E" w:rsidRPr="00EE6E15" w:rsidRDefault="008D165E" w:rsidP="00C62ACA"/>
          <w:p w14:paraId="254CAC8C" w14:textId="77777777" w:rsidR="008D165E" w:rsidRPr="00EE6E15" w:rsidRDefault="008D165E" w:rsidP="00C62ACA"/>
          <w:p w14:paraId="09843055" w14:textId="77777777" w:rsidR="008D165E" w:rsidRPr="00EE6E15" w:rsidRDefault="008D165E" w:rsidP="00C62ACA"/>
          <w:p w14:paraId="2F3EEC92" w14:textId="72E24F1A" w:rsidR="008D165E" w:rsidRPr="00EE6E15" w:rsidRDefault="008D165E" w:rsidP="008C2B29">
            <w:r w:rsidRPr="00EE6E15">
              <w:t xml:space="preserve">____________________ </w:t>
            </w:r>
            <w:r w:rsidR="008C2B29">
              <w:rPr>
                <w:lang w:val="kk-KZ"/>
              </w:rPr>
              <w:t>Т</w:t>
            </w:r>
            <w:r w:rsidRPr="00EE6E15">
              <w:t>.</w:t>
            </w:r>
            <w:r w:rsidR="008C2B29">
              <w:rPr>
                <w:lang w:val="kk-KZ"/>
              </w:rPr>
              <w:t>А</w:t>
            </w:r>
            <w:r w:rsidRPr="00EE6E15">
              <w:t>.</w:t>
            </w:r>
            <w:r w:rsidR="008C2B29">
              <w:rPr>
                <w:lang w:val="kk-KZ"/>
              </w:rPr>
              <w:t>Ә</w:t>
            </w:r>
            <w:r w:rsidRPr="00EE6E15">
              <w:t>.</w:t>
            </w:r>
          </w:p>
        </w:tc>
        <w:tc>
          <w:tcPr>
            <w:tcW w:w="4927" w:type="dxa"/>
          </w:tcPr>
          <w:p w14:paraId="1C065FA7" w14:textId="3512B41E" w:rsidR="008D165E" w:rsidRPr="00EE6E15" w:rsidRDefault="003E7B7A" w:rsidP="00C62ACA">
            <w:r>
              <w:t>САТУШЫ</w:t>
            </w:r>
          </w:p>
          <w:p w14:paraId="3B904F80" w14:textId="77777777" w:rsidR="008D165E" w:rsidRPr="00EE6E15" w:rsidRDefault="008D165E" w:rsidP="00C62ACA"/>
          <w:p w14:paraId="2A46C66E" w14:textId="77777777" w:rsidR="008D165E" w:rsidRPr="00EE6E15" w:rsidRDefault="008D165E" w:rsidP="00C62ACA">
            <w:pPr>
              <w:pBdr>
                <w:top w:val="single" w:sz="12" w:space="1" w:color="auto"/>
                <w:bottom w:val="single" w:sz="12" w:space="1" w:color="auto"/>
              </w:pBdr>
            </w:pPr>
          </w:p>
          <w:p w14:paraId="78373722" w14:textId="77777777" w:rsidR="008D165E" w:rsidRPr="00EE6E15" w:rsidRDefault="008D165E" w:rsidP="00C62ACA"/>
          <w:p w14:paraId="794B16FF" w14:textId="2699B3CD" w:rsidR="008D165E" w:rsidRPr="00EE6E15" w:rsidRDefault="003E7B7A" w:rsidP="00C62ACA">
            <w:r w:rsidRPr="003E7B7A">
              <w:t>Заңды және по</w:t>
            </w:r>
            <w:r>
              <w:rPr>
                <w:lang w:val="kk-KZ"/>
              </w:rPr>
              <w:t>ш</w:t>
            </w:r>
            <w:r w:rsidRPr="003E7B7A">
              <w:t>талық мекен-жайы</w:t>
            </w:r>
            <w:r w:rsidR="008D165E" w:rsidRPr="00EE6E15">
              <w:t>:</w:t>
            </w:r>
          </w:p>
          <w:p w14:paraId="50BE3A62" w14:textId="77777777" w:rsidR="008D165E" w:rsidRPr="00EE6E15" w:rsidRDefault="008D165E" w:rsidP="00C62ACA">
            <w:r w:rsidRPr="00EE6E15">
              <w:t>_______________________________________</w:t>
            </w:r>
          </w:p>
          <w:p w14:paraId="2CD2A449" w14:textId="77777777" w:rsidR="008D165E" w:rsidRPr="00EE6E15" w:rsidRDefault="008D165E" w:rsidP="00C62ACA">
            <w:pPr>
              <w:pBdr>
                <w:top w:val="single" w:sz="12" w:space="1" w:color="auto"/>
                <w:bottom w:val="single" w:sz="12" w:space="1" w:color="auto"/>
              </w:pBdr>
            </w:pPr>
          </w:p>
          <w:p w14:paraId="27F54077" w14:textId="77777777" w:rsidR="008D165E" w:rsidRPr="00EE6E15" w:rsidRDefault="008D165E" w:rsidP="00C62ACA"/>
          <w:p w14:paraId="06B6D4B3" w14:textId="4219EE8D" w:rsidR="008D165E" w:rsidRPr="00EE6E15" w:rsidRDefault="008D165E" w:rsidP="00C62ACA">
            <w:r w:rsidRPr="00EE6E15">
              <w:t>Б</w:t>
            </w:r>
            <w:r w:rsidR="003E7B7A">
              <w:rPr>
                <w:lang w:val="kk-KZ"/>
              </w:rPr>
              <w:t>С</w:t>
            </w:r>
            <w:r w:rsidRPr="00EE6E15">
              <w:t>Н: ________________________________</w:t>
            </w:r>
          </w:p>
          <w:p w14:paraId="2F0A84BC" w14:textId="21F9860C" w:rsidR="008D165E" w:rsidRPr="00EE6E15" w:rsidRDefault="003E7B7A" w:rsidP="00C62ACA">
            <w:r w:rsidRPr="003E7B7A">
              <w:t>Төлем деректемелері</w:t>
            </w:r>
            <w:r w:rsidR="008D165E" w:rsidRPr="00EE6E15">
              <w:t>: _________________</w:t>
            </w:r>
          </w:p>
          <w:p w14:paraId="4192F27E" w14:textId="77777777" w:rsidR="008D165E" w:rsidRPr="00EE6E15" w:rsidRDefault="008D165E" w:rsidP="00C62ACA">
            <w:r w:rsidRPr="00EE6E15">
              <w:t>_____________________________________</w:t>
            </w:r>
          </w:p>
          <w:p w14:paraId="3D6DAF94" w14:textId="77777777" w:rsidR="008D165E" w:rsidRPr="00EE6E15" w:rsidRDefault="008D165E" w:rsidP="00C62ACA">
            <w:r w:rsidRPr="00EE6E15">
              <w:t>SWIFT_______________________________</w:t>
            </w:r>
          </w:p>
          <w:p w14:paraId="33F59882" w14:textId="4C8654BA" w:rsidR="008D165E" w:rsidRPr="00EE6E15" w:rsidRDefault="008D165E" w:rsidP="00C62ACA">
            <w:r w:rsidRPr="00EE6E15">
              <w:t>Б</w:t>
            </w:r>
            <w:r w:rsidR="003E7B7A">
              <w:rPr>
                <w:lang w:val="kk-KZ"/>
              </w:rPr>
              <w:t>С</w:t>
            </w:r>
            <w:r w:rsidRPr="00EE6E15">
              <w:t>К_________________________________</w:t>
            </w:r>
          </w:p>
          <w:p w14:paraId="6FE88199" w14:textId="00091FC8" w:rsidR="008D165E" w:rsidRPr="00EE6E15" w:rsidRDefault="003E7B7A" w:rsidP="00C62ACA">
            <w:r>
              <w:rPr>
                <w:lang w:val="kk-KZ"/>
              </w:rPr>
              <w:t>ЖС</w:t>
            </w:r>
            <w:r w:rsidR="008D165E" w:rsidRPr="00EE6E15">
              <w:t>Н_________________________________</w:t>
            </w:r>
          </w:p>
          <w:p w14:paraId="392C2A85" w14:textId="0B62E0F8" w:rsidR="008C2B29" w:rsidRPr="00EE6E15" w:rsidRDefault="008C2B29" w:rsidP="008C2B29">
            <w:r w:rsidRPr="008C2B29">
              <w:t xml:space="preserve">ҚҚС </w:t>
            </w:r>
            <w:r>
              <w:rPr>
                <w:lang w:val="kk-KZ"/>
              </w:rPr>
              <w:t xml:space="preserve">бойынша </w:t>
            </w:r>
            <w:r w:rsidRPr="008C2B29">
              <w:t>есепке қою туралы куәлік</w:t>
            </w:r>
          </w:p>
          <w:p w14:paraId="102A9307" w14:textId="77777777" w:rsidR="008D165E" w:rsidRPr="00EE6E15" w:rsidRDefault="008D165E" w:rsidP="00C62ACA">
            <w:r w:rsidRPr="00EE6E15">
              <w:t>_____________________________________</w:t>
            </w:r>
          </w:p>
          <w:p w14:paraId="4C5735C7" w14:textId="77777777" w:rsidR="008D165E" w:rsidRPr="00EE6E15" w:rsidRDefault="008D165E" w:rsidP="00C62ACA"/>
          <w:p w14:paraId="48B70303" w14:textId="529E2B94" w:rsidR="00326EB0" w:rsidRDefault="00326EB0" w:rsidP="00326EB0">
            <w:pPr>
              <w:pStyle w:val="a7"/>
            </w:pPr>
            <w:r>
              <w:t>E-mail:______________________________</w:t>
            </w:r>
          </w:p>
          <w:p w14:paraId="2FFB5D43" w14:textId="2D4F3482" w:rsidR="00326EB0" w:rsidRDefault="008C2B29" w:rsidP="00326EB0">
            <w:pPr>
              <w:pStyle w:val="a7"/>
            </w:pPr>
            <w:r>
              <w:rPr>
                <w:lang w:val="kk-KZ"/>
              </w:rPr>
              <w:t>Байланыс</w:t>
            </w:r>
            <w:r>
              <w:t xml:space="preserve"> телефон</w:t>
            </w:r>
            <w:r>
              <w:rPr>
                <w:lang w:val="kk-KZ"/>
              </w:rPr>
              <w:t>ы</w:t>
            </w:r>
            <w:r w:rsidR="00326EB0">
              <w:t>: ________________</w:t>
            </w:r>
          </w:p>
          <w:p w14:paraId="59359EA4" w14:textId="77777777" w:rsidR="008D165E" w:rsidRPr="00EE6E15" w:rsidRDefault="008D165E" w:rsidP="00C62ACA"/>
          <w:p w14:paraId="7913E878" w14:textId="77777777" w:rsidR="008D165E" w:rsidRPr="00EE6E15" w:rsidRDefault="008D165E" w:rsidP="00C62ACA"/>
          <w:p w14:paraId="0BCA3D35" w14:textId="77777777" w:rsidR="008D165E" w:rsidRPr="00EE6E15" w:rsidRDefault="008D165E" w:rsidP="00C62ACA"/>
          <w:p w14:paraId="689AC63C" w14:textId="68B42092" w:rsidR="008D165E" w:rsidRPr="00EE6E15" w:rsidRDefault="008D165E" w:rsidP="00C62ACA">
            <w:r w:rsidRPr="00EE6E15">
              <w:t xml:space="preserve">___________ </w:t>
            </w:r>
            <w:r w:rsidR="008C2B29">
              <w:rPr>
                <w:lang w:val="kk-KZ"/>
              </w:rPr>
              <w:t>Т</w:t>
            </w:r>
            <w:r w:rsidR="008C2B29" w:rsidRPr="00EE6E15">
              <w:t>.</w:t>
            </w:r>
            <w:r w:rsidR="008C2B29">
              <w:rPr>
                <w:lang w:val="kk-KZ"/>
              </w:rPr>
              <w:t>А</w:t>
            </w:r>
            <w:r w:rsidR="008C2B29" w:rsidRPr="00EE6E15">
              <w:t>.</w:t>
            </w:r>
            <w:r w:rsidR="008C2B29">
              <w:rPr>
                <w:lang w:val="kk-KZ"/>
              </w:rPr>
              <w:t>Ә</w:t>
            </w:r>
            <w:r w:rsidR="008C2B29" w:rsidRPr="00EE6E15">
              <w:t>.</w:t>
            </w:r>
          </w:p>
          <w:p w14:paraId="14B3DD8A" w14:textId="77777777" w:rsidR="008D165E" w:rsidRPr="00EE6E15" w:rsidRDefault="008D165E" w:rsidP="00C62ACA"/>
        </w:tc>
      </w:tr>
    </w:tbl>
    <w:p w14:paraId="5D3F03F9" w14:textId="77777777" w:rsidR="00316DBF" w:rsidRPr="00431C94" w:rsidRDefault="00316DBF" w:rsidP="00316DBF">
      <w:pPr>
        <w:pStyle w:val="ERG"/>
      </w:pPr>
      <w:r w:rsidRPr="00431C94">
        <w:br w:type="page"/>
      </w:r>
    </w:p>
    <w:tbl>
      <w:tblPr>
        <w:tblW w:w="0" w:type="auto"/>
        <w:tblLook w:val="01E0" w:firstRow="1" w:lastRow="1" w:firstColumn="1" w:lastColumn="1" w:noHBand="0" w:noVBand="0"/>
      </w:tblPr>
      <w:tblGrid>
        <w:gridCol w:w="4774"/>
      </w:tblGrid>
      <w:tr w:rsidR="008D165E" w:rsidRPr="00431C94" w14:paraId="6BE99C7B" w14:textId="77777777" w:rsidTr="00C62ACA">
        <w:tc>
          <w:tcPr>
            <w:tcW w:w="4774" w:type="dxa"/>
            <w:shd w:val="clear" w:color="auto" w:fill="auto"/>
          </w:tcPr>
          <w:p w14:paraId="55886077" w14:textId="77777777" w:rsidR="008D165E" w:rsidRPr="00431C94" w:rsidRDefault="008D165E" w:rsidP="00C62ACA">
            <w:pPr>
              <w:jc w:val="both"/>
            </w:pPr>
          </w:p>
        </w:tc>
      </w:tr>
    </w:tbl>
    <w:p w14:paraId="32803683" w14:textId="77777777" w:rsidR="008D165E" w:rsidRPr="00431C94" w:rsidRDefault="008D165E" w:rsidP="008D165E">
      <w:pPr>
        <w:jc w:val="center"/>
        <w:rPr>
          <w:b/>
        </w:rPr>
      </w:pPr>
    </w:p>
    <w:p w14:paraId="184F7282" w14:textId="77777777" w:rsidR="008C2B29" w:rsidRPr="008C2B29" w:rsidRDefault="008C2B29" w:rsidP="008C2B29">
      <w:pPr>
        <w:jc w:val="center"/>
        <w:rPr>
          <w:b/>
          <w:lang w:val="kk-KZ"/>
        </w:rPr>
      </w:pPr>
    </w:p>
    <w:p w14:paraId="5E923B34" w14:textId="278C9E4E" w:rsidR="008D165E" w:rsidRPr="008C2B29" w:rsidRDefault="008D165E" w:rsidP="008D165E">
      <w:pPr>
        <w:jc w:val="center"/>
        <w:rPr>
          <w:b/>
          <w:lang w:val="kk-KZ"/>
        </w:rPr>
      </w:pPr>
      <w:r w:rsidRPr="00431C94">
        <w:rPr>
          <w:b/>
        </w:rPr>
        <w:t>_________________________________________________</w:t>
      </w:r>
      <w:r w:rsidR="008C2B29">
        <w:rPr>
          <w:b/>
          <w:lang w:val="kk-KZ"/>
        </w:rPr>
        <w:t>және</w:t>
      </w:r>
    </w:p>
    <w:p w14:paraId="6159CA3E" w14:textId="77777777" w:rsidR="008C2B29" w:rsidRPr="00431C94" w:rsidRDefault="008D165E" w:rsidP="008C2B29">
      <w:pPr>
        <w:jc w:val="center"/>
        <w:rPr>
          <w:b/>
        </w:rPr>
      </w:pPr>
      <w:r w:rsidRPr="00431C94">
        <w:rPr>
          <w:b/>
        </w:rPr>
        <w:t xml:space="preserve"> ______________________________________________________</w:t>
      </w:r>
      <w:r w:rsidR="008C2B29">
        <w:rPr>
          <w:b/>
          <w:lang w:val="kk-KZ"/>
        </w:rPr>
        <w:t xml:space="preserve">арасында </w:t>
      </w:r>
      <w:r w:rsidR="008C2B29" w:rsidRPr="00431C94">
        <w:rPr>
          <w:b/>
        </w:rPr>
        <w:t>«____» ______20___</w:t>
      </w:r>
      <w:r w:rsidR="008C2B29">
        <w:rPr>
          <w:b/>
          <w:lang w:val="kk-KZ"/>
        </w:rPr>
        <w:t>ж</w:t>
      </w:r>
      <w:r w:rsidR="008C2B29" w:rsidRPr="00431C94">
        <w:rPr>
          <w:b/>
        </w:rPr>
        <w:t>.</w:t>
      </w:r>
      <w:r w:rsidR="008C2B29">
        <w:rPr>
          <w:b/>
          <w:lang w:val="kk-KZ"/>
        </w:rPr>
        <w:t xml:space="preserve"> жасалған</w:t>
      </w:r>
      <w:r w:rsidR="008C2B29" w:rsidRPr="008C2B29">
        <w:rPr>
          <w:b/>
        </w:rPr>
        <w:t xml:space="preserve"> </w:t>
      </w:r>
      <w:r w:rsidR="008C2B29" w:rsidRPr="00431C94">
        <w:rPr>
          <w:b/>
        </w:rPr>
        <w:t>№_____________</w:t>
      </w:r>
      <w:r w:rsidR="008C2B29">
        <w:rPr>
          <w:b/>
          <w:lang w:val="kk-KZ"/>
        </w:rPr>
        <w:t>шарттың</w:t>
      </w:r>
      <w:r w:rsidR="008C2B29" w:rsidRPr="00431C94">
        <w:rPr>
          <w:b/>
        </w:rPr>
        <w:t xml:space="preserve"> </w:t>
      </w:r>
    </w:p>
    <w:p w14:paraId="47171FC5" w14:textId="0F86A75F" w:rsidR="008C2B29" w:rsidRPr="008C2B29" w:rsidRDefault="008C2B29" w:rsidP="008C2B29">
      <w:pPr>
        <w:jc w:val="center"/>
        <w:rPr>
          <w:b/>
          <w:lang w:val="kk-KZ"/>
        </w:rPr>
      </w:pPr>
      <w:r w:rsidRPr="00431C94">
        <w:rPr>
          <w:b/>
        </w:rPr>
        <w:t>№ 1</w:t>
      </w:r>
      <w:r w:rsidRPr="008C2B29">
        <w:rPr>
          <w:b/>
        </w:rPr>
        <w:t xml:space="preserve"> </w:t>
      </w:r>
      <w:r w:rsidRPr="00431C94">
        <w:rPr>
          <w:b/>
        </w:rPr>
        <w:t>Спецификация</w:t>
      </w:r>
      <w:r>
        <w:rPr>
          <w:b/>
          <w:lang w:val="kk-KZ"/>
        </w:rPr>
        <w:t>сы</w:t>
      </w:r>
    </w:p>
    <w:p w14:paraId="3FAA2439" w14:textId="229DBC59" w:rsidR="008D165E" w:rsidRPr="008C2B29" w:rsidRDefault="008D165E" w:rsidP="008D165E">
      <w:pPr>
        <w:jc w:val="center"/>
        <w:rPr>
          <w:b/>
          <w:lang w:val="kk-KZ"/>
        </w:rPr>
      </w:pPr>
    </w:p>
    <w:tbl>
      <w:tblPr>
        <w:tblW w:w="0" w:type="auto"/>
        <w:tblLook w:val="01E0" w:firstRow="1" w:lastRow="1" w:firstColumn="1" w:lastColumn="1" w:noHBand="0" w:noVBand="0"/>
      </w:tblPr>
      <w:tblGrid>
        <w:gridCol w:w="4774"/>
        <w:gridCol w:w="4775"/>
      </w:tblGrid>
      <w:tr w:rsidR="008D165E" w:rsidRPr="00431C94" w14:paraId="5A3646A4" w14:textId="77777777" w:rsidTr="00C62ACA">
        <w:tc>
          <w:tcPr>
            <w:tcW w:w="4774" w:type="dxa"/>
            <w:shd w:val="clear" w:color="auto" w:fill="auto"/>
          </w:tcPr>
          <w:p w14:paraId="7D3C7B64" w14:textId="6ECE5A79" w:rsidR="008D165E" w:rsidRPr="00431C94" w:rsidRDefault="008D165E" w:rsidP="008C2B29">
            <w:pPr>
              <w:rPr>
                <w:b/>
              </w:rPr>
            </w:pPr>
            <w:r w:rsidRPr="00431C94">
              <w:rPr>
                <w:b/>
              </w:rPr>
              <w:t>_____________</w:t>
            </w:r>
            <w:r w:rsidR="008C2B29" w:rsidRPr="00431C94">
              <w:rPr>
                <w:b/>
              </w:rPr>
              <w:t xml:space="preserve"> </w:t>
            </w:r>
            <w:r w:rsidR="008C2B29">
              <w:rPr>
                <w:b/>
                <w:lang w:val="kk-KZ"/>
              </w:rPr>
              <w:t>қ</w:t>
            </w:r>
            <w:r w:rsidR="008C2B29" w:rsidRPr="00431C94">
              <w:rPr>
                <w:b/>
              </w:rPr>
              <w:t>.</w:t>
            </w:r>
          </w:p>
        </w:tc>
        <w:tc>
          <w:tcPr>
            <w:tcW w:w="4775" w:type="dxa"/>
            <w:shd w:val="clear" w:color="auto" w:fill="auto"/>
          </w:tcPr>
          <w:p w14:paraId="14569F9F" w14:textId="29E0A666" w:rsidR="008D165E" w:rsidRPr="00431C94" w:rsidRDefault="008D165E" w:rsidP="008C2B29">
            <w:pPr>
              <w:jc w:val="right"/>
              <w:rPr>
                <w:b/>
              </w:rPr>
            </w:pPr>
            <w:r w:rsidRPr="00431C94">
              <w:rPr>
                <w:b/>
              </w:rPr>
              <w:t>«___» __________ 20__</w:t>
            </w:r>
            <w:r w:rsidR="008C2B29">
              <w:rPr>
                <w:b/>
                <w:lang w:val="kk-KZ"/>
              </w:rPr>
              <w:t>ж</w:t>
            </w:r>
            <w:r w:rsidRPr="00431C94">
              <w:rPr>
                <w:b/>
              </w:rPr>
              <w:t>.</w:t>
            </w:r>
          </w:p>
        </w:tc>
      </w:tr>
      <w:tr w:rsidR="008D165E" w:rsidRPr="00431C94" w14:paraId="71344D22" w14:textId="77777777" w:rsidTr="00C62ACA">
        <w:tc>
          <w:tcPr>
            <w:tcW w:w="4774" w:type="dxa"/>
            <w:shd w:val="clear" w:color="auto" w:fill="auto"/>
          </w:tcPr>
          <w:p w14:paraId="6F40DE09" w14:textId="77777777" w:rsidR="008D165E" w:rsidRPr="00431C94" w:rsidRDefault="008D165E" w:rsidP="00C62ACA">
            <w:pPr>
              <w:rPr>
                <w:b/>
              </w:rPr>
            </w:pPr>
          </w:p>
        </w:tc>
        <w:tc>
          <w:tcPr>
            <w:tcW w:w="4775" w:type="dxa"/>
            <w:shd w:val="clear" w:color="auto" w:fill="auto"/>
          </w:tcPr>
          <w:p w14:paraId="26930505" w14:textId="77777777" w:rsidR="008D165E" w:rsidRPr="00431C94" w:rsidRDefault="008D165E" w:rsidP="00C62ACA">
            <w:pPr>
              <w:jc w:val="right"/>
              <w:rPr>
                <w:b/>
              </w:rPr>
            </w:pPr>
          </w:p>
        </w:tc>
      </w:tr>
    </w:tbl>
    <w:p w14:paraId="7E7FF3A7" w14:textId="698A7933" w:rsidR="008D165E" w:rsidRPr="00431C94" w:rsidRDefault="008D165E" w:rsidP="008D165E">
      <w:pPr>
        <w:rPr>
          <w:b/>
        </w:rPr>
      </w:pPr>
      <w:r w:rsidRPr="00431C94">
        <w:rPr>
          <w:b/>
        </w:rPr>
        <w:t>Т</w:t>
      </w:r>
      <w:r w:rsidR="008C2B29">
        <w:rPr>
          <w:b/>
          <w:lang w:val="kk-KZ"/>
        </w:rPr>
        <w:t>ауа</w:t>
      </w:r>
      <w:r w:rsidRPr="00431C94">
        <w:rPr>
          <w:b/>
        </w:rPr>
        <w:t>р:</w:t>
      </w:r>
    </w:p>
    <w:p w14:paraId="0DB359DD" w14:textId="638B3CF1" w:rsidR="008D165E" w:rsidRPr="00431C94" w:rsidRDefault="008D165E" w:rsidP="008D165E">
      <w:pPr>
        <w:jc w:val="both"/>
      </w:pPr>
    </w:p>
    <w:tbl>
      <w:tblPr>
        <w:tblStyle w:val="af2"/>
        <w:tblW w:w="0" w:type="auto"/>
        <w:tblLook w:val="04A0" w:firstRow="1" w:lastRow="0" w:firstColumn="1" w:lastColumn="0" w:noHBand="0" w:noVBand="1"/>
      </w:tblPr>
      <w:tblGrid>
        <w:gridCol w:w="3256"/>
        <w:gridCol w:w="1842"/>
        <w:gridCol w:w="851"/>
        <w:gridCol w:w="1276"/>
        <w:gridCol w:w="1540"/>
        <w:gridCol w:w="864"/>
      </w:tblGrid>
      <w:tr w:rsidR="008C2B29" w:rsidRPr="008C2B29" w14:paraId="03189DAC" w14:textId="77777777" w:rsidTr="008C2B29">
        <w:tc>
          <w:tcPr>
            <w:tcW w:w="3256" w:type="dxa"/>
          </w:tcPr>
          <w:p w14:paraId="5AEE2A3D" w14:textId="7EE94562" w:rsidR="008C2B29" w:rsidRPr="008C2B29" w:rsidRDefault="008C2B29" w:rsidP="008C2B29">
            <w:pPr>
              <w:jc w:val="center"/>
              <w:rPr>
                <w:b/>
                <w:sz w:val="18"/>
                <w:szCs w:val="18"/>
                <w:lang w:val="kk-KZ"/>
              </w:rPr>
            </w:pPr>
            <w:r w:rsidRPr="008C2B29">
              <w:rPr>
                <w:b/>
                <w:sz w:val="18"/>
                <w:szCs w:val="18"/>
                <w:lang w:val="kk-KZ"/>
              </w:rPr>
              <w:t>Тауардың атауы</w:t>
            </w:r>
          </w:p>
        </w:tc>
        <w:tc>
          <w:tcPr>
            <w:tcW w:w="1842" w:type="dxa"/>
          </w:tcPr>
          <w:p w14:paraId="7DD73A73" w14:textId="23AB49F4" w:rsidR="008C2B29" w:rsidRPr="008C2B29" w:rsidRDefault="008C2B29" w:rsidP="008C2B29">
            <w:pPr>
              <w:jc w:val="center"/>
              <w:rPr>
                <w:b/>
                <w:sz w:val="18"/>
                <w:szCs w:val="18"/>
                <w:lang w:val="kk-KZ"/>
              </w:rPr>
            </w:pPr>
            <w:r w:rsidRPr="008C2B29">
              <w:rPr>
                <w:b/>
                <w:sz w:val="18"/>
                <w:szCs w:val="18"/>
                <w:lang w:val="en-US"/>
              </w:rPr>
              <w:t xml:space="preserve">SAP </w:t>
            </w:r>
            <w:r w:rsidRPr="008C2B29">
              <w:rPr>
                <w:b/>
                <w:sz w:val="18"/>
                <w:szCs w:val="18"/>
                <w:lang w:val="kk-KZ"/>
              </w:rPr>
              <w:t>жүйесіндегі материал №</w:t>
            </w:r>
          </w:p>
        </w:tc>
        <w:tc>
          <w:tcPr>
            <w:tcW w:w="851" w:type="dxa"/>
          </w:tcPr>
          <w:p w14:paraId="44EA5B3E" w14:textId="6966252A" w:rsidR="008C2B29" w:rsidRPr="008C2B29" w:rsidRDefault="008C2B29" w:rsidP="008C2B29">
            <w:pPr>
              <w:jc w:val="center"/>
              <w:rPr>
                <w:b/>
                <w:sz w:val="18"/>
                <w:szCs w:val="18"/>
                <w:lang w:val="kk-KZ"/>
              </w:rPr>
            </w:pPr>
            <w:r w:rsidRPr="008C2B29">
              <w:rPr>
                <w:b/>
                <w:sz w:val="18"/>
                <w:szCs w:val="18"/>
                <w:lang w:val="kk-KZ"/>
              </w:rPr>
              <w:t>Өлшем бірлігі</w:t>
            </w:r>
          </w:p>
        </w:tc>
        <w:tc>
          <w:tcPr>
            <w:tcW w:w="1276" w:type="dxa"/>
          </w:tcPr>
          <w:p w14:paraId="6DBB30F6" w14:textId="6FADC350" w:rsidR="008C2B29" w:rsidRPr="008C2B29" w:rsidRDefault="008C2B29" w:rsidP="008C2B29">
            <w:pPr>
              <w:jc w:val="center"/>
              <w:rPr>
                <w:b/>
                <w:sz w:val="18"/>
                <w:szCs w:val="18"/>
                <w:lang w:val="kk-KZ"/>
              </w:rPr>
            </w:pPr>
            <w:r w:rsidRPr="008C2B29">
              <w:rPr>
                <w:b/>
                <w:sz w:val="18"/>
                <w:szCs w:val="18"/>
                <w:lang w:val="kk-KZ"/>
              </w:rPr>
              <w:t>Саны</w:t>
            </w:r>
          </w:p>
        </w:tc>
        <w:tc>
          <w:tcPr>
            <w:tcW w:w="1540" w:type="dxa"/>
          </w:tcPr>
          <w:p w14:paraId="41524C98" w14:textId="29839496" w:rsidR="008C2B29" w:rsidRPr="008C2B29" w:rsidRDefault="008C2B29" w:rsidP="008C2B29">
            <w:pPr>
              <w:jc w:val="center"/>
              <w:rPr>
                <w:b/>
                <w:sz w:val="18"/>
                <w:szCs w:val="18"/>
                <w:lang w:val="kk-KZ"/>
              </w:rPr>
            </w:pPr>
            <w:r w:rsidRPr="008C2B29">
              <w:rPr>
                <w:b/>
                <w:sz w:val="18"/>
                <w:szCs w:val="18"/>
                <w:lang w:val="kk-KZ"/>
              </w:rPr>
              <w:t>ҚҚС-сыз бағасы, теңге</w:t>
            </w:r>
          </w:p>
        </w:tc>
        <w:tc>
          <w:tcPr>
            <w:tcW w:w="864" w:type="dxa"/>
          </w:tcPr>
          <w:p w14:paraId="0D514D8C" w14:textId="706936ED" w:rsidR="008C2B29" w:rsidRPr="008C2B29" w:rsidRDefault="008C2B29" w:rsidP="008C2B29">
            <w:pPr>
              <w:jc w:val="center"/>
              <w:rPr>
                <w:b/>
                <w:sz w:val="18"/>
                <w:szCs w:val="18"/>
              </w:rPr>
            </w:pPr>
            <w:r w:rsidRPr="008C2B29">
              <w:rPr>
                <w:b/>
                <w:sz w:val="18"/>
                <w:szCs w:val="18"/>
                <w:lang w:val="kk-KZ"/>
              </w:rPr>
              <w:t>ҚҚС-сыз сомасы, теңге</w:t>
            </w:r>
          </w:p>
        </w:tc>
      </w:tr>
      <w:tr w:rsidR="008C2B29" w14:paraId="3C749EF5" w14:textId="77777777" w:rsidTr="008C2B29">
        <w:tc>
          <w:tcPr>
            <w:tcW w:w="3256" w:type="dxa"/>
          </w:tcPr>
          <w:p w14:paraId="62659098" w14:textId="77777777" w:rsidR="008C2B29" w:rsidRDefault="008C2B29" w:rsidP="008D165E">
            <w:pPr>
              <w:rPr>
                <w:b/>
              </w:rPr>
            </w:pPr>
          </w:p>
        </w:tc>
        <w:tc>
          <w:tcPr>
            <w:tcW w:w="1842" w:type="dxa"/>
          </w:tcPr>
          <w:p w14:paraId="6D691180" w14:textId="77777777" w:rsidR="008C2B29" w:rsidRDefault="008C2B29" w:rsidP="008D165E">
            <w:pPr>
              <w:rPr>
                <w:b/>
              </w:rPr>
            </w:pPr>
          </w:p>
        </w:tc>
        <w:tc>
          <w:tcPr>
            <w:tcW w:w="851" w:type="dxa"/>
          </w:tcPr>
          <w:p w14:paraId="72D15D20" w14:textId="77777777" w:rsidR="008C2B29" w:rsidRDefault="008C2B29" w:rsidP="008D165E">
            <w:pPr>
              <w:rPr>
                <w:b/>
              </w:rPr>
            </w:pPr>
          </w:p>
        </w:tc>
        <w:tc>
          <w:tcPr>
            <w:tcW w:w="1276" w:type="dxa"/>
          </w:tcPr>
          <w:p w14:paraId="64EE77C1" w14:textId="77777777" w:rsidR="008C2B29" w:rsidRDefault="008C2B29" w:rsidP="008D165E">
            <w:pPr>
              <w:rPr>
                <w:b/>
              </w:rPr>
            </w:pPr>
          </w:p>
        </w:tc>
        <w:tc>
          <w:tcPr>
            <w:tcW w:w="1540" w:type="dxa"/>
          </w:tcPr>
          <w:p w14:paraId="2B750CF1" w14:textId="77777777" w:rsidR="008C2B29" w:rsidRDefault="008C2B29" w:rsidP="008D165E">
            <w:pPr>
              <w:rPr>
                <w:b/>
              </w:rPr>
            </w:pPr>
          </w:p>
        </w:tc>
        <w:tc>
          <w:tcPr>
            <w:tcW w:w="864" w:type="dxa"/>
          </w:tcPr>
          <w:p w14:paraId="447E4D9F" w14:textId="77777777" w:rsidR="008C2B29" w:rsidRDefault="008C2B29" w:rsidP="008D165E">
            <w:pPr>
              <w:rPr>
                <w:b/>
              </w:rPr>
            </w:pPr>
          </w:p>
        </w:tc>
      </w:tr>
      <w:tr w:rsidR="008C2B29" w14:paraId="5DAC77F5" w14:textId="77777777" w:rsidTr="008C2B29">
        <w:tc>
          <w:tcPr>
            <w:tcW w:w="3256" w:type="dxa"/>
          </w:tcPr>
          <w:p w14:paraId="610300CF" w14:textId="77777777" w:rsidR="008C2B29" w:rsidRDefault="008C2B29" w:rsidP="008D165E">
            <w:pPr>
              <w:rPr>
                <w:b/>
              </w:rPr>
            </w:pPr>
          </w:p>
        </w:tc>
        <w:tc>
          <w:tcPr>
            <w:tcW w:w="1842" w:type="dxa"/>
          </w:tcPr>
          <w:p w14:paraId="4B42DCF1" w14:textId="77777777" w:rsidR="008C2B29" w:rsidRDefault="008C2B29" w:rsidP="008D165E">
            <w:pPr>
              <w:rPr>
                <w:b/>
              </w:rPr>
            </w:pPr>
          </w:p>
        </w:tc>
        <w:tc>
          <w:tcPr>
            <w:tcW w:w="851" w:type="dxa"/>
          </w:tcPr>
          <w:p w14:paraId="5F22D7ED" w14:textId="77777777" w:rsidR="008C2B29" w:rsidRDefault="008C2B29" w:rsidP="008D165E">
            <w:pPr>
              <w:rPr>
                <w:b/>
              </w:rPr>
            </w:pPr>
          </w:p>
        </w:tc>
        <w:tc>
          <w:tcPr>
            <w:tcW w:w="1276" w:type="dxa"/>
          </w:tcPr>
          <w:p w14:paraId="56C278C9" w14:textId="77777777" w:rsidR="008C2B29" w:rsidRDefault="008C2B29" w:rsidP="008D165E">
            <w:pPr>
              <w:rPr>
                <w:b/>
              </w:rPr>
            </w:pPr>
          </w:p>
        </w:tc>
        <w:tc>
          <w:tcPr>
            <w:tcW w:w="1540" w:type="dxa"/>
          </w:tcPr>
          <w:p w14:paraId="7DA0A11D" w14:textId="77777777" w:rsidR="008C2B29" w:rsidRDefault="008C2B29" w:rsidP="008D165E">
            <w:pPr>
              <w:rPr>
                <w:b/>
              </w:rPr>
            </w:pPr>
          </w:p>
        </w:tc>
        <w:tc>
          <w:tcPr>
            <w:tcW w:w="864" w:type="dxa"/>
          </w:tcPr>
          <w:p w14:paraId="1651DD88" w14:textId="77777777" w:rsidR="008C2B29" w:rsidRDefault="008C2B29" w:rsidP="008D165E">
            <w:pPr>
              <w:rPr>
                <w:b/>
              </w:rPr>
            </w:pPr>
          </w:p>
        </w:tc>
      </w:tr>
      <w:tr w:rsidR="008C2B29" w14:paraId="4E70F975" w14:textId="77777777" w:rsidTr="008C2B29">
        <w:tc>
          <w:tcPr>
            <w:tcW w:w="3256" w:type="dxa"/>
          </w:tcPr>
          <w:p w14:paraId="3C82CBC5" w14:textId="77777777" w:rsidR="008C2B29" w:rsidRDefault="008C2B29" w:rsidP="008D165E">
            <w:pPr>
              <w:rPr>
                <w:b/>
              </w:rPr>
            </w:pPr>
          </w:p>
        </w:tc>
        <w:tc>
          <w:tcPr>
            <w:tcW w:w="1842" w:type="dxa"/>
          </w:tcPr>
          <w:p w14:paraId="00D00F46" w14:textId="77777777" w:rsidR="008C2B29" w:rsidRDefault="008C2B29" w:rsidP="008D165E">
            <w:pPr>
              <w:rPr>
                <w:b/>
              </w:rPr>
            </w:pPr>
          </w:p>
        </w:tc>
        <w:tc>
          <w:tcPr>
            <w:tcW w:w="851" w:type="dxa"/>
          </w:tcPr>
          <w:p w14:paraId="48E6A794" w14:textId="77777777" w:rsidR="008C2B29" w:rsidRDefault="008C2B29" w:rsidP="008D165E">
            <w:pPr>
              <w:rPr>
                <w:b/>
              </w:rPr>
            </w:pPr>
          </w:p>
        </w:tc>
        <w:tc>
          <w:tcPr>
            <w:tcW w:w="1276" w:type="dxa"/>
          </w:tcPr>
          <w:p w14:paraId="53B7A69E" w14:textId="77777777" w:rsidR="008C2B29" w:rsidRDefault="008C2B29" w:rsidP="008D165E">
            <w:pPr>
              <w:rPr>
                <w:b/>
              </w:rPr>
            </w:pPr>
          </w:p>
        </w:tc>
        <w:tc>
          <w:tcPr>
            <w:tcW w:w="1540" w:type="dxa"/>
          </w:tcPr>
          <w:p w14:paraId="477FD623" w14:textId="77777777" w:rsidR="008C2B29" w:rsidRDefault="008C2B29" w:rsidP="008D165E">
            <w:pPr>
              <w:rPr>
                <w:b/>
              </w:rPr>
            </w:pPr>
          </w:p>
        </w:tc>
        <w:tc>
          <w:tcPr>
            <w:tcW w:w="864" w:type="dxa"/>
          </w:tcPr>
          <w:p w14:paraId="0E46D549" w14:textId="77777777" w:rsidR="008C2B29" w:rsidRDefault="008C2B29" w:rsidP="008D165E">
            <w:pPr>
              <w:rPr>
                <w:b/>
              </w:rPr>
            </w:pPr>
          </w:p>
        </w:tc>
      </w:tr>
      <w:tr w:rsidR="008C2B29" w14:paraId="58D2412A" w14:textId="77777777" w:rsidTr="008C2B29">
        <w:tc>
          <w:tcPr>
            <w:tcW w:w="3256" w:type="dxa"/>
          </w:tcPr>
          <w:p w14:paraId="5F1ED039" w14:textId="77777777" w:rsidR="008C2B29" w:rsidRDefault="008C2B29" w:rsidP="008D165E">
            <w:pPr>
              <w:rPr>
                <w:b/>
              </w:rPr>
            </w:pPr>
          </w:p>
        </w:tc>
        <w:tc>
          <w:tcPr>
            <w:tcW w:w="1842" w:type="dxa"/>
          </w:tcPr>
          <w:p w14:paraId="3C2708ED" w14:textId="77777777" w:rsidR="008C2B29" w:rsidRDefault="008C2B29" w:rsidP="008D165E">
            <w:pPr>
              <w:rPr>
                <w:b/>
              </w:rPr>
            </w:pPr>
          </w:p>
        </w:tc>
        <w:tc>
          <w:tcPr>
            <w:tcW w:w="851" w:type="dxa"/>
          </w:tcPr>
          <w:p w14:paraId="408E4D5B" w14:textId="77777777" w:rsidR="008C2B29" w:rsidRDefault="008C2B29" w:rsidP="008D165E">
            <w:pPr>
              <w:rPr>
                <w:b/>
              </w:rPr>
            </w:pPr>
          </w:p>
        </w:tc>
        <w:tc>
          <w:tcPr>
            <w:tcW w:w="1276" w:type="dxa"/>
          </w:tcPr>
          <w:p w14:paraId="2E3A6D0F" w14:textId="77777777" w:rsidR="008C2B29" w:rsidRDefault="008C2B29" w:rsidP="008D165E">
            <w:pPr>
              <w:rPr>
                <w:b/>
              </w:rPr>
            </w:pPr>
          </w:p>
        </w:tc>
        <w:tc>
          <w:tcPr>
            <w:tcW w:w="1540" w:type="dxa"/>
          </w:tcPr>
          <w:p w14:paraId="1276997D" w14:textId="77777777" w:rsidR="008C2B29" w:rsidRDefault="008C2B29" w:rsidP="008D165E">
            <w:pPr>
              <w:rPr>
                <w:b/>
              </w:rPr>
            </w:pPr>
          </w:p>
        </w:tc>
        <w:tc>
          <w:tcPr>
            <w:tcW w:w="864" w:type="dxa"/>
          </w:tcPr>
          <w:p w14:paraId="6AEB1D5C" w14:textId="77777777" w:rsidR="008C2B29" w:rsidRDefault="008C2B29" w:rsidP="008D165E">
            <w:pPr>
              <w:rPr>
                <w:b/>
              </w:rPr>
            </w:pPr>
          </w:p>
        </w:tc>
      </w:tr>
      <w:tr w:rsidR="008C2B29" w14:paraId="1F9571E9" w14:textId="77777777" w:rsidTr="008C2B29">
        <w:tc>
          <w:tcPr>
            <w:tcW w:w="3256" w:type="dxa"/>
          </w:tcPr>
          <w:p w14:paraId="151AD415" w14:textId="6E66DC54" w:rsidR="008C2B29" w:rsidRPr="008C2B29" w:rsidRDefault="008C2B29" w:rsidP="008D165E">
            <w:pPr>
              <w:rPr>
                <w:b/>
                <w:lang w:val="kk-KZ"/>
              </w:rPr>
            </w:pPr>
            <w:r>
              <w:rPr>
                <w:b/>
                <w:lang w:val="kk-KZ"/>
              </w:rPr>
              <w:t>ЖИЫНЫ</w:t>
            </w:r>
          </w:p>
        </w:tc>
        <w:tc>
          <w:tcPr>
            <w:tcW w:w="1842" w:type="dxa"/>
          </w:tcPr>
          <w:p w14:paraId="4146EBB7" w14:textId="77777777" w:rsidR="008C2B29" w:rsidRDefault="008C2B29" w:rsidP="008D165E">
            <w:pPr>
              <w:rPr>
                <w:b/>
              </w:rPr>
            </w:pPr>
          </w:p>
        </w:tc>
        <w:tc>
          <w:tcPr>
            <w:tcW w:w="851" w:type="dxa"/>
          </w:tcPr>
          <w:p w14:paraId="58CDAD43" w14:textId="77777777" w:rsidR="008C2B29" w:rsidRDefault="008C2B29" w:rsidP="008D165E">
            <w:pPr>
              <w:rPr>
                <w:b/>
              </w:rPr>
            </w:pPr>
          </w:p>
        </w:tc>
        <w:tc>
          <w:tcPr>
            <w:tcW w:w="1276" w:type="dxa"/>
          </w:tcPr>
          <w:p w14:paraId="657CBEC0" w14:textId="77777777" w:rsidR="008C2B29" w:rsidRDefault="008C2B29" w:rsidP="008D165E">
            <w:pPr>
              <w:rPr>
                <w:b/>
              </w:rPr>
            </w:pPr>
          </w:p>
        </w:tc>
        <w:tc>
          <w:tcPr>
            <w:tcW w:w="1540" w:type="dxa"/>
          </w:tcPr>
          <w:p w14:paraId="7DAEBCAA" w14:textId="77777777" w:rsidR="008C2B29" w:rsidRDefault="008C2B29" w:rsidP="008D165E">
            <w:pPr>
              <w:rPr>
                <w:b/>
              </w:rPr>
            </w:pPr>
          </w:p>
        </w:tc>
        <w:tc>
          <w:tcPr>
            <w:tcW w:w="864" w:type="dxa"/>
          </w:tcPr>
          <w:p w14:paraId="3388BBB2" w14:textId="77777777" w:rsidR="008C2B29" w:rsidRDefault="008C2B29" w:rsidP="008D165E">
            <w:pPr>
              <w:rPr>
                <w:b/>
              </w:rPr>
            </w:pPr>
          </w:p>
        </w:tc>
      </w:tr>
    </w:tbl>
    <w:p w14:paraId="2BDBA6C6" w14:textId="77777777" w:rsidR="008C2B29" w:rsidRDefault="008C2B29" w:rsidP="008D165E">
      <w:pPr>
        <w:rPr>
          <w:b/>
        </w:rPr>
      </w:pPr>
    </w:p>
    <w:p w14:paraId="2499CB3B" w14:textId="77777777" w:rsidR="008C2B29" w:rsidRDefault="008C2B29" w:rsidP="008D165E">
      <w:pPr>
        <w:rPr>
          <w:b/>
        </w:rPr>
      </w:pPr>
    </w:p>
    <w:p w14:paraId="3B164CFB" w14:textId="77777777" w:rsidR="008C2B29" w:rsidRDefault="008C2B29" w:rsidP="008D165E">
      <w:pPr>
        <w:rPr>
          <w:b/>
        </w:rPr>
      </w:pPr>
    </w:p>
    <w:p w14:paraId="348B2111" w14:textId="33948D09" w:rsidR="008D165E" w:rsidRPr="00431C94" w:rsidRDefault="008C2B29" w:rsidP="008D165E">
      <w:r w:rsidRPr="008C2B29">
        <w:rPr>
          <w:b/>
        </w:rPr>
        <w:t>Тауардың жалпы сомасы</w:t>
      </w:r>
      <w:r w:rsidR="008D165E" w:rsidRPr="00431C94">
        <w:t>: _______________________________________</w:t>
      </w:r>
      <w:r>
        <w:rPr>
          <w:lang w:val="kk-KZ"/>
        </w:rPr>
        <w:t>ҚҚС-сыз</w:t>
      </w:r>
      <w:r w:rsidR="008D165E" w:rsidRPr="00431C94">
        <w:t xml:space="preserve">. </w:t>
      </w:r>
    </w:p>
    <w:p w14:paraId="7854F10F" w14:textId="4C8F9B1D" w:rsidR="008C2B29" w:rsidRDefault="008C2B29" w:rsidP="008D165E">
      <w:r>
        <w:rPr>
          <w:lang w:val="kk-KZ"/>
        </w:rPr>
        <w:t>Өлшемелі т</w:t>
      </w:r>
      <w:r w:rsidRPr="008C2B29">
        <w:t>ауардың Тауардың жалпы салмағынан рұқсат етілген ауытқуы +/- 5%.</w:t>
      </w:r>
    </w:p>
    <w:p w14:paraId="324358DE" w14:textId="77777777" w:rsidR="008C2B29" w:rsidRDefault="008C2B29" w:rsidP="008D165E"/>
    <w:p w14:paraId="5049834A" w14:textId="77777777" w:rsidR="008D165E" w:rsidRPr="00431C94" w:rsidRDefault="008D165E" w:rsidP="008D165E">
      <w:pPr>
        <w:rPr>
          <w:b/>
        </w:rPr>
      </w:pPr>
    </w:p>
    <w:p w14:paraId="2F3E8600" w14:textId="77777777" w:rsidR="008D165E" w:rsidRPr="00431C94" w:rsidRDefault="008D165E" w:rsidP="008D165E">
      <w:pPr>
        <w:rPr>
          <w:b/>
        </w:rPr>
      </w:pPr>
    </w:p>
    <w:tbl>
      <w:tblPr>
        <w:tblW w:w="0" w:type="auto"/>
        <w:tblLook w:val="01E0" w:firstRow="1" w:lastRow="1" w:firstColumn="1" w:lastColumn="1" w:noHBand="0" w:noVBand="0"/>
      </w:tblPr>
      <w:tblGrid>
        <w:gridCol w:w="4774"/>
        <w:gridCol w:w="4775"/>
      </w:tblGrid>
      <w:tr w:rsidR="008D165E" w:rsidRPr="00431C94" w14:paraId="154322D7" w14:textId="77777777" w:rsidTr="00C62ACA">
        <w:trPr>
          <w:trHeight w:val="1553"/>
        </w:trPr>
        <w:tc>
          <w:tcPr>
            <w:tcW w:w="4774" w:type="dxa"/>
          </w:tcPr>
          <w:p w14:paraId="0CA778DB" w14:textId="77777777" w:rsidR="008D165E" w:rsidRPr="00431C94" w:rsidRDefault="008D165E" w:rsidP="00C62ACA">
            <w:pPr>
              <w:jc w:val="center"/>
              <w:rPr>
                <w:b/>
              </w:rPr>
            </w:pPr>
          </w:p>
          <w:p w14:paraId="0FD42EA5" w14:textId="67436608" w:rsidR="008D165E" w:rsidRPr="00431C94" w:rsidRDefault="008C2B29" w:rsidP="00C62ACA">
            <w:pPr>
              <w:rPr>
                <w:b/>
              </w:rPr>
            </w:pPr>
            <w:r>
              <w:rPr>
                <w:b/>
                <w:lang w:val="kk-KZ"/>
              </w:rPr>
              <w:t>САТЫП АЛУШЫ</w:t>
            </w:r>
          </w:p>
          <w:p w14:paraId="5A0E358C" w14:textId="77777777" w:rsidR="008D165E" w:rsidRPr="00431C94" w:rsidRDefault="008D165E" w:rsidP="00C62ACA">
            <w:pPr>
              <w:rPr>
                <w:b/>
              </w:rPr>
            </w:pPr>
          </w:p>
          <w:p w14:paraId="6E29323E" w14:textId="77777777" w:rsidR="008D165E" w:rsidRPr="00431C94" w:rsidRDefault="008D165E" w:rsidP="00C62ACA">
            <w:pPr>
              <w:jc w:val="center"/>
              <w:rPr>
                <w:b/>
              </w:rPr>
            </w:pPr>
          </w:p>
          <w:p w14:paraId="3D79746D" w14:textId="5998A5CE" w:rsidR="008D165E" w:rsidRPr="00431C94" w:rsidRDefault="008D165E" w:rsidP="00C62ACA">
            <w:pPr>
              <w:rPr>
                <w:b/>
              </w:rPr>
            </w:pPr>
            <w:r w:rsidRPr="00431C94">
              <w:rPr>
                <w:b/>
              </w:rPr>
              <w:t xml:space="preserve">_______________ </w:t>
            </w:r>
            <w:r w:rsidR="008C2B29">
              <w:rPr>
                <w:b/>
                <w:lang w:val="kk-KZ"/>
              </w:rPr>
              <w:t>Т</w:t>
            </w:r>
            <w:r w:rsidRPr="00431C94">
              <w:rPr>
                <w:b/>
              </w:rPr>
              <w:t>.</w:t>
            </w:r>
            <w:r w:rsidR="008C2B29">
              <w:rPr>
                <w:b/>
                <w:lang w:val="kk-KZ"/>
              </w:rPr>
              <w:t>А</w:t>
            </w:r>
            <w:r w:rsidRPr="00431C94">
              <w:rPr>
                <w:b/>
              </w:rPr>
              <w:t>.</w:t>
            </w:r>
            <w:r w:rsidR="008C2B29">
              <w:rPr>
                <w:b/>
                <w:lang w:val="kk-KZ"/>
              </w:rPr>
              <w:t>Ә</w:t>
            </w:r>
            <w:r w:rsidRPr="00431C94">
              <w:rPr>
                <w:b/>
              </w:rPr>
              <w:t xml:space="preserve">. </w:t>
            </w:r>
          </w:p>
          <w:p w14:paraId="777455D5" w14:textId="77777777" w:rsidR="008D165E" w:rsidRPr="00431C94" w:rsidRDefault="008D165E" w:rsidP="00C62ACA">
            <w:pPr>
              <w:jc w:val="center"/>
              <w:rPr>
                <w:b/>
              </w:rPr>
            </w:pPr>
          </w:p>
        </w:tc>
        <w:tc>
          <w:tcPr>
            <w:tcW w:w="4775" w:type="dxa"/>
          </w:tcPr>
          <w:p w14:paraId="450DBD39" w14:textId="77777777" w:rsidR="008D165E" w:rsidRPr="00431C94" w:rsidRDefault="008D165E" w:rsidP="00C62ACA">
            <w:pPr>
              <w:jc w:val="center"/>
              <w:rPr>
                <w:b/>
              </w:rPr>
            </w:pPr>
          </w:p>
          <w:p w14:paraId="3B20FC77" w14:textId="7DFCAFC6" w:rsidR="008D165E" w:rsidRPr="00431C94" w:rsidRDefault="008C2B29" w:rsidP="00C62ACA">
            <w:pPr>
              <w:rPr>
                <w:b/>
              </w:rPr>
            </w:pPr>
            <w:r>
              <w:rPr>
                <w:b/>
                <w:lang w:val="kk-KZ"/>
              </w:rPr>
              <w:t>САТУШЫ</w:t>
            </w:r>
          </w:p>
          <w:p w14:paraId="7B822304" w14:textId="77777777" w:rsidR="008D165E" w:rsidRPr="00431C94" w:rsidRDefault="008D165E" w:rsidP="00C62ACA">
            <w:pPr>
              <w:rPr>
                <w:b/>
              </w:rPr>
            </w:pPr>
          </w:p>
          <w:p w14:paraId="4A863CB9" w14:textId="77777777" w:rsidR="008D165E" w:rsidRPr="00431C94" w:rsidRDefault="008D165E" w:rsidP="00C62ACA">
            <w:pPr>
              <w:jc w:val="center"/>
              <w:rPr>
                <w:b/>
              </w:rPr>
            </w:pPr>
          </w:p>
          <w:p w14:paraId="1AD4712E" w14:textId="0811BF11" w:rsidR="008D165E" w:rsidRPr="00431C94" w:rsidRDefault="008C2B29" w:rsidP="00C62ACA">
            <w:pPr>
              <w:rPr>
                <w:b/>
              </w:rPr>
            </w:pPr>
            <w:r>
              <w:rPr>
                <w:b/>
              </w:rPr>
              <w:t>_______________ Т</w:t>
            </w:r>
            <w:r w:rsidR="008D165E" w:rsidRPr="00431C94">
              <w:rPr>
                <w:b/>
              </w:rPr>
              <w:t>.</w:t>
            </w:r>
            <w:r>
              <w:rPr>
                <w:b/>
                <w:lang w:val="kk-KZ"/>
              </w:rPr>
              <w:t>А</w:t>
            </w:r>
            <w:r w:rsidR="008D165E" w:rsidRPr="00431C94">
              <w:rPr>
                <w:b/>
              </w:rPr>
              <w:t>.</w:t>
            </w:r>
            <w:r>
              <w:rPr>
                <w:b/>
                <w:lang w:val="kk-KZ"/>
              </w:rPr>
              <w:t>Ә</w:t>
            </w:r>
            <w:r w:rsidR="008D165E" w:rsidRPr="00431C94">
              <w:rPr>
                <w:b/>
              </w:rPr>
              <w:t>.</w:t>
            </w:r>
          </w:p>
          <w:p w14:paraId="6306C1BC" w14:textId="77777777" w:rsidR="008D165E" w:rsidRPr="00431C94" w:rsidRDefault="008D165E" w:rsidP="00C62ACA">
            <w:pPr>
              <w:jc w:val="center"/>
              <w:rPr>
                <w:b/>
              </w:rPr>
            </w:pPr>
          </w:p>
        </w:tc>
      </w:tr>
    </w:tbl>
    <w:p w14:paraId="4B9C47E7" w14:textId="77777777" w:rsidR="008D165E" w:rsidRPr="00431C94" w:rsidRDefault="008D165E" w:rsidP="008D165E">
      <w:pPr>
        <w:rPr>
          <w:b/>
        </w:rPr>
      </w:pPr>
    </w:p>
    <w:sectPr w:rsidR="008D165E" w:rsidRPr="00431C94" w:rsidSect="005D7A67">
      <w:headerReference w:type="first" r:id="rId12"/>
      <w:footerReference w:type="first" r:id="rId13"/>
      <w:pgSz w:w="11906" w:h="16838"/>
      <w:pgMar w:top="1134" w:right="849" w:bottom="56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F12C7A" w14:textId="77777777" w:rsidR="007B0990" w:rsidRDefault="007B0990">
      <w:r>
        <w:separator/>
      </w:r>
    </w:p>
  </w:endnote>
  <w:endnote w:type="continuationSeparator" w:id="0">
    <w:p w14:paraId="70235E1E" w14:textId="77777777" w:rsidR="007B0990" w:rsidRDefault="007B09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6590871"/>
      <w:docPartObj>
        <w:docPartGallery w:val="Page Numbers (Bottom of Page)"/>
        <w:docPartUnique/>
      </w:docPartObj>
    </w:sdtPr>
    <w:sdtEndPr/>
    <w:sdtContent>
      <w:p w14:paraId="5E4EE6D5" w14:textId="08065396" w:rsidR="008C2B29" w:rsidRPr="0037658F" w:rsidRDefault="008C2B29" w:rsidP="00747335">
        <w:pPr>
          <w:pStyle w:val="ac"/>
          <w:jc w:val="right"/>
        </w:pPr>
        <w:r>
          <w:fldChar w:fldCharType="begin"/>
        </w:r>
        <w:r>
          <w:instrText>PAGE   \* MERGEFORMAT</w:instrText>
        </w:r>
        <w:r>
          <w:fldChar w:fldCharType="separate"/>
        </w:r>
        <w:r>
          <w:rPr>
            <w:noProof/>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0C5E65" w14:textId="77777777" w:rsidR="007B0990" w:rsidRDefault="007B0990">
      <w:r>
        <w:separator/>
      </w:r>
    </w:p>
  </w:footnote>
  <w:footnote w:type="continuationSeparator" w:id="0">
    <w:p w14:paraId="47115315" w14:textId="77777777" w:rsidR="007B0990" w:rsidRDefault="007B09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BF8405" w14:textId="77777777" w:rsidR="008C2B29" w:rsidRPr="00F56882" w:rsidRDefault="008C2B29" w:rsidP="00747335">
    <w:pPr>
      <w:pStyle w:val="aa"/>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55178"/>
    <w:multiLevelType w:val="hybridMultilevel"/>
    <w:tmpl w:val="0DA2714C"/>
    <w:lvl w:ilvl="0" w:tplc="B9FED93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33D5368B"/>
    <w:multiLevelType w:val="hybridMultilevel"/>
    <w:tmpl w:val="DFCC29E2"/>
    <w:lvl w:ilvl="0" w:tplc="335A823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B6E3B3E"/>
    <w:multiLevelType w:val="multilevel"/>
    <w:tmpl w:val="1CE4BBFA"/>
    <w:lvl w:ilvl="0">
      <w:start w:val="1"/>
      <w:numFmt w:val="decimal"/>
      <w:lvlText w:val="%1."/>
      <w:lvlJc w:val="left"/>
      <w:pPr>
        <w:ind w:left="360" w:hanging="360"/>
      </w:pPr>
      <w:rPr>
        <w:b/>
      </w:rPr>
    </w:lvl>
    <w:lvl w:ilvl="1">
      <w:start w:val="1"/>
      <w:numFmt w:val="decimal"/>
      <w:lvlText w:val="%1.%2."/>
      <w:lvlJc w:val="left"/>
      <w:pPr>
        <w:ind w:left="1000"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B9A5183"/>
    <w:multiLevelType w:val="multilevel"/>
    <w:tmpl w:val="A798F03A"/>
    <w:lvl w:ilvl="0">
      <w:start w:val="1"/>
      <w:numFmt w:val="decimal"/>
      <w:pStyle w:val="1"/>
      <w:lvlText w:val="%1."/>
      <w:lvlJc w:val="left"/>
      <w:pPr>
        <w:ind w:left="1353" w:hanging="360"/>
      </w:pPr>
      <w:rPr>
        <w:rFonts w:ascii="Times New Roman" w:hAnsi="Times New Roman" w:hint="default"/>
        <w:b/>
        <w:i w:val="0"/>
        <w:sz w:val="28"/>
      </w:rPr>
    </w:lvl>
    <w:lvl w:ilvl="1">
      <w:start w:val="1"/>
      <w:numFmt w:val="decimal"/>
      <w:pStyle w:val="-2ERG"/>
      <w:isLgl/>
      <w:lvlText w:val="%1.%2"/>
      <w:lvlJc w:val="left"/>
      <w:pPr>
        <w:ind w:left="786" w:hanging="360"/>
      </w:pPr>
      <w:rPr>
        <w:rFonts w:hint="default"/>
      </w:rPr>
    </w:lvl>
    <w:lvl w:ilvl="2">
      <w:start w:val="1"/>
      <w:numFmt w:val="decimal"/>
      <w:pStyle w:val="-3ERG"/>
      <w:isLgl/>
      <w:lvlText w:val="%1.%2.%3"/>
      <w:lvlJc w:val="left"/>
      <w:pPr>
        <w:ind w:left="1702" w:hanging="720"/>
      </w:pPr>
      <w:rPr>
        <w:rFonts w:hint="default"/>
      </w:rPr>
    </w:lvl>
    <w:lvl w:ilvl="3">
      <w:start w:val="1"/>
      <w:numFmt w:val="decimal"/>
      <w:pStyle w:val="3ERG"/>
      <w:isLgl/>
      <w:lvlText w:val="%1.%2.%3.%4"/>
      <w:lvlJc w:val="left"/>
      <w:pPr>
        <w:ind w:left="1909" w:hanging="720"/>
      </w:pPr>
      <w:rPr>
        <w:rFonts w:hint="default"/>
        <w:b w:val="0"/>
      </w:rPr>
    </w:lvl>
    <w:lvl w:ilvl="4">
      <w:start w:val="1"/>
      <w:numFmt w:val="russianLower"/>
      <w:pStyle w:val="-1ERG"/>
      <w:lvlText w:val="%5)"/>
      <w:lvlJc w:val="left"/>
      <w:pPr>
        <w:ind w:left="2476" w:hanging="1080"/>
      </w:pPr>
      <w:rPr>
        <w:rFonts w:ascii="Times New Roman" w:hAnsi="Times New Roman" w:hint="default"/>
        <w:b w:val="0"/>
        <w:i w:val="0"/>
        <w:sz w:val="24"/>
      </w:rPr>
    </w:lvl>
    <w:lvl w:ilvl="5">
      <w:start w:val="1"/>
      <w:numFmt w:val="decimal"/>
      <w:pStyle w:val="-2ERG0"/>
      <w:lvlText w:val="%6)"/>
      <w:lvlJc w:val="left"/>
      <w:pPr>
        <w:ind w:left="2640" w:hanging="1080"/>
      </w:pPr>
      <w:rPr>
        <w:rFonts w:ascii="Times New Roman" w:hAnsi="Times New Roman" w:hint="default"/>
        <w:b w:val="0"/>
        <w:i w:val="0"/>
        <w:sz w:val="24"/>
      </w:rPr>
    </w:lvl>
    <w:lvl w:ilvl="6">
      <w:start w:val="1"/>
      <w:numFmt w:val="decimal"/>
      <w:isLgl/>
      <w:lvlText w:val="%1.%2.%3.%4.%5.%6.%7"/>
      <w:lvlJc w:val="left"/>
      <w:pPr>
        <w:ind w:left="3250" w:hanging="1440"/>
      </w:pPr>
      <w:rPr>
        <w:rFonts w:hint="default"/>
      </w:rPr>
    </w:lvl>
    <w:lvl w:ilvl="7">
      <w:start w:val="1"/>
      <w:numFmt w:val="decimal"/>
      <w:isLgl/>
      <w:lvlText w:val="%1.%2.%3.%4.%5.%6.%7.%8"/>
      <w:lvlJc w:val="left"/>
      <w:pPr>
        <w:ind w:left="3457" w:hanging="1440"/>
      </w:pPr>
      <w:rPr>
        <w:rFonts w:hint="default"/>
      </w:rPr>
    </w:lvl>
    <w:lvl w:ilvl="8">
      <w:start w:val="1"/>
      <w:numFmt w:val="decimal"/>
      <w:isLgl/>
      <w:lvlText w:val="%1.%2.%3.%4.%5.%6.%7.%8.%9"/>
      <w:lvlJc w:val="left"/>
      <w:pPr>
        <w:ind w:left="4024" w:hanging="1800"/>
      </w:pPr>
      <w:rPr>
        <w:rFonts w:hint="default"/>
      </w:rPr>
    </w:lvl>
  </w:abstractNum>
  <w:abstractNum w:abstractNumId="4" w15:restartNumberingAfterBreak="0">
    <w:nsid w:val="65E12F80"/>
    <w:multiLevelType w:val="hybridMultilevel"/>
    <w:tmpl w:val="9BB4B55C"/>
    <w:lvl w:ilvl="0" w:tplc="8B1AD6B8">
      <w:start w:val="1"/>
      <w:numFmt w:val="bullet"/>
      <w:pStyle w:val="bulletERG"/>
      <w:lvlText w:val=""/>
      <w:lvlJc w:val="left"/>
      <w:pPr>
        <w:ind w:left="360" w:hanging="360"/>
      </w:pPr>
      <w:rPr>
        <w:rFonts w:ascii="Symbol" w:hAnsi="Symbol" w:hint="default"/>
        <w:b w:val="0"/>
        <w:i w:val="0"/>
        <w:caps w:val="0"/>
        <w:strike w:val="0"/>
        <w:dstrike w:val="0"/>
        <w:vanish w:val="0"/>
        <w:spacing w:val="0"/>
        <w:w w:val="100"/>
        <w:kern w:val="0"/>
        <w:position w:val="0"/>
        <w:sz w:val="20"/>
        <w:vertAlign w:val="baseline"/>
      </w:rPr>
    </w:lvl>
    <w:lvl w:ilvl="1" w:tplc="0942641A" w:tentative="1">
      <w:start w:val="1"/>
      <w:numFmt w:val="bullet"/>
      <w:lvlText w:val="o"/>
      <w:lvlJc w:val="left"/>
      <w:pPr>
        <w:ind w:left="1440" w:hanging="360"/>
      </w:pPr>
      <w:rPr>
        <w:rFonts w:ascii="Courier New" w:hAnsi="Courier New" w:cs="Courier New" w:hint="default"/>
      </w:rPr>
    </w:lvl>
    <w:lvl w:ilvl="2" w:tplc="97B47578" w:tentative="1">
      <w:start w:val="1"/>
      <w:numFmt w:val="bullet"/>
      <w:lvlText w:val=""/>
      <w:lvlJc w:val="left"/>
      <w:pPr>
        <w:ind w:left="2160" w:hanging="360"/>
      </w:pPr>
      <w:rPr>
        <w:rFonts w:ascii="Wingdings" w:hAnsi="Wingdings" w:hint="default"/>
      </w:rPr>
    </w:lvl>
    <w:lvl w:ilvl="3" w:tplc="E99234EE" w:tentative="1">
      <w:start w:val="1"/>
      <w:numFmt w:val="bullet"/>
      <w:lvlText w:val=""/>
      <w:lvlJc w:val="left"/>
      <w:pPr>
        <w:ind w:left="2880" w:hanging="360"/>
      </w:pPr>
      <w:rPr>
        <w:rFonts w:ascii="Symbol" w:hAnsi="Symbol" w:hint="default"/>
      </w:rPr>
    </w:lvl>
    <w:lvl w:ilvl="4" w:tplc="E1AC20BE" w:tentative="1">
      <w:start w:val="1"/>
      <w:numFmt w:val="bullet"/>
      <w:lvlText w:val="o"/>
      <w:lvlJc w:val="left"/>
      <w:pPr>
        <w:ind w:left="3600" w:hanging="360"/>
      </w:pPr>
      <w:rPr>
        <w:rFonts w:ascii="Courier New" w:hAnsi="Courier New" w:cs="Courier New" w:hint="default"/>
      </w:rPr>
    </w:lvl>
    <w:lvl w:ilvl="5" w:tplc="87684498" w:tentative="1">
      <w:start w:val="1"/>
      <w:numFmt w:val="bullet"/>
      <w:lvlText w:val=""/>
      <w:lvlJc w:val="left"/>
      <w:pPr>
        <w:ind w:left="4320" w:hanging="360"/>
      </w:pPr>
      <w:rPr>
        <w:rFonts w:ascii="Wingdings" w:hAnsi="Wingdings" w:hint="default"/>
      </w:rPr>
    </w:lvl>
    <w:lvl w:ilvl="6" w:tplc="03C2714E" w:tentative="1">
      <w:start w:val="1"/>
      <w:numFmt w:val="bullet"/>
      <w:lvlText w:val=""/>
      <w:lvlJc w:val="left"/>
      <w:pPr>
        <w:ind w:left="5040" w:hanging="360"/>
      </w:pPr>
      <w:rPr>
        <w:rFonts w:ascii="Symbol" w:hAnsi="Symbol" w:hint="default"/>
      </w:rPr>
    </w:lvl>
    <w:lvl w:ilvl="7" w:tplc="5436FA2E" w:tentative="1">
      <w:start w:val="1"/>
      <w:numFmt w:val="bullet"/>
      <w:lvlText w:val="o"/>
      <w:lvlJc w:val="left"/>
      <w:pPr>
        <w:ind w:left="5760" w:hanging="360"/>
      </w:pPr>
      <w:rPr>
        <w:rFonts w:ascii="Courier New" w:hAnsi="Courier New" w:cs="Courier New" w:hint="default"/>
      </w:rPr>
    </w:lvl>
    <w:lvl w:ilvl="8" w:tplc="5754B72A" w:tentative="1">
      <w:start w:val="1"/>
      <w:numFmt w:val="bullet"/>
      <w:lvlText w:val=""/>
      <w:lvlJc w:val="left"/>
      <w:pPr>
        <w:ind w:left="6480" w:hanging="360"/>
      </w:pPr>
      <w:rPr>
        <w:rFonts w:ascii="Wingdings" w:hAnsi="Wingdings" w:hint="default"/>
      </w:rPr>
    </w:lvl>
  </w:abstractNum>
  <w:abstractNum w:abstractNumId="5" w15:restartNumberingAfterBreak="0">
    <w:nsid w:val="689D0E7D"/>
    <w:multiLevelType w:val="multilevel"/>
    <w:tmpl w:val="C58E7966"/>
    <w:lvl w:ilvl="0">
      <w:start w:val="1"/>
      <w:numFmt w:val="decimal"/>
      <w:lvlText w:val="%1."/>
      <w:lvlJc w:val="left"/>
      <w:pPr>
        <w:ind w:left="-66" w:hanging="360"/>
      </w:pPr>
      <w:rPr>
        <w:rFonts w:hint="default"/>
      </w:rPr>
    </w:lvl>
    <w:lvl w:ilvl="1">
      <w:start w:val="1"/>
      <w:numFmt w:val="decimal"/>
      <w:isLgl/>
      <w:lvlText w:val="%1.%2."/>
      <w:lvlJc w:val="left"/>
      <w:pPr>
        <w:ind w:left="-65" w:hanging="360"/>
      </w:pPr>
      <w:rPr>
        <w:rFonts w:hint="default"/>
        <w:b w:val="0"/>
      </w:rPr>
    </w:lvl>
    <w:lvl w:ilvl="2">
      <w:start w:val="1"/>
      <w:numFmt w:val="decimal"/>
      <w:isLgl/>
      <w:lvlText w:val="%1.%2.%3."/>
      <w:lvlJc w:val="left"/>
      <w:pPr>
        <w:ind w:left="296" w:hanging="720"/>
      </w:pPr>
      <w:rPr>
        <w:rFonts w:hint="default"/>
      </w:rPr>
    </w:lvl>
    <w:lvl w:ilvl="3">
      <w:start w:val="1"/>
      <w:numFmt w:val="decimal"/>
      <w:isLgl/>
      <w:lvlText w:val="%1.%2.%3.%4."/>
      <w:lvlJc w:val="left"/>
      <w:pPr>
        <w:ind w:left="297" w:hanging="720"/>
      </w:pPr>
      <w:rPr>
        <w:rFonts w:hint="default"/>
      </w:rPr>
    </w:lvl>
    <w:lvl w:ilvl="4">
      <w:start w:val="1"/>
      <w:numFmt w:val="decimal"/>
      <w:isLgl/>
      <w:lvlText w:val="%1.%2.%3.%4.%5."/>
      <w:lvlJc w:val="left"/>
      <w:pPr>
        <w:ind w:left="658" w:hanging="1080"/>
      </w:pPr>
      <w:rPr>
        <w:rFonts w:hint="default"/>
      </w:rPr>
    </w:lvl>
    <w:lvl w:ilvl="5">
      <w:start w:val="1"/>
      <w:numFmt w:val="decimal"/>
      <w:isLgl/>
      <w:lvlText w:val="%1.%2.%3.%4.%5.%6."/>
      <w:lvlJc w:val="left"/>
      <w:pPr>
        <w:ind w:left="659" w:hanging="1080"/>
      </w:pPr>
      <w:rPr>
        <w:rFonts w:hint="default"/>
      </w:rPr>
    </w:lvl>
    <w:lvl w:ilvl="6">
      <w:start w:val="1"/>
      <w:numFmt w:val="decimal"/>
      <w:isLgl/>
      <w:lvlText w:val="%1.%2.%3.%4.%5.%6.%7."/>
      <w:lvlJc w:val="left"/>
      <w:pPr>
        <w:ind w:left="1020" w:hanging="1440"/>
      </w:pPr>
      <w:rPr>
        <w:rFonts w:hint="default"/>
      </w:rPr>
    </w:lvl>
    <w:lvl w:ilvl="7">
      <w:start w:val="1"/>
      <w:numFmt w:val="decimal"/>
      <w:isLgl/>
      <w:lvlText w:val="%1.%2.%3.%4.%5.%6.%7.%8."/>
      <w:lvlJc w:val="left"/>
      <w:pPr>
        <w:ind w:left="1021" w:hanging="1440"/>
      </w:pPr>
      <w:rPr>
        <w:rFonts w:hint="default"/>
      </w:rPr>
    </w:lvl>
    <w:lvl w:ilvl="8">
      <w:start w:val="1"/>
      <w:numFmt w:val="decimal"/>
      <w:isLgl/>
      <w:lvlText w:val="%1.%2.%3.%4.%5.%6.%7.%8.%9."/>
      <w:lvlJc w:val="left"/>
      <w:pPr>
        <w:ind w:left="1382" w:hanging="1800"/>
      </w:pPr>
      <w:rPr>
        <w:rFonts w:hint="default"/>
      </w:rPr>
    </w:lvl>
  </w:abstractNum>
  <w:abstractNum w:abstractNumId="6" w15:restartNumberingAfterBreak="0">
    <w:nsid w:val="6B59059F"/>
    <w:multiLevelType w:val="hybridMultilevel"/>
    <w:tmpl w:val="6B59059F"/>
    <w:lvl w:ilvl="0" w:tplc="48BE3122">
      <w:start w:val="1"/>
      <w:numFmt w:val="bullet"/>
      <w:lvlText w:val=""/>
      <w:lvlJc w:val="left"/>
      <w:pPr>
        <w:tabs>
          <w:tab w:val="num" w:pos="283"/>
        </w:tabs>
        <w:ind w:left="1418" w:firstLine="0"/>
      </w:pPr>
      <w:rPr>
        <w:rFonts w:ascii="Symbol" w:hAnsi="Symbol"/>
      </w:rPr>
    </w:lvl>
    <w:lvl w:ilvl="1" w:tplc="4D2CDE46">
      <w:start w:val="1"/>
      <w:numFmt w:val="bullet"/>
      <w:lvlText w:val="o"/>
      <w:lvlJc w:val="left"/>
      <w:pPr>
        <w:tabs>
          <w:tab w:val="num" w:pos="567"/>
        </w:tabs>
        <w:ind w:left="1418" w:firstLine="0"/>
      </w:pPr>
      <w:rPr>
        <w:rFonts w:ascii="Courier New" w:hAnsi="Courier New"/>
      </w:rPr>
    </w:lvl>
    <w:lvl w:ilvl="2" w:tplc="CB38AA16">
      <w:start w:val="1"/>
      <w:numFmt w:val="bullet"/>
      <w:lvlText w:val=""/>
      <w:lvlJc w:val="left"/>
      <w:pPr>
        <w:tabs>
          <w:tab w:val="num" w:pos="850"/>
        </w:tabs>
        <w:ind w:left="1418" w:firstLine="0"/>
      </w:pPr>
      <w:rPr>
        <w:rFonts w:ascii="Wingdings" w:hAnsi="Wingdings"/>
      </w:rPr>
    </w:lvl>
    <w:lvl w:ilvl="3" w:tplc="B6648F2E">
      <w:start w:val="1"/>
      <w:numFmt w:val="bullet"/>
      <w:lvlText w:val=""/>
      <w:lvlJc w:val="left"/>
      <w:pPr>
        <w:tabs>
          <w:tab w:val="num" w:pos="1134"/>
        </w:tabs>
        <w:ind w:left="1418" w:firstLine="0"/>
      </w:pPr>
      <w:rPr>
        <w:rFonts w:ascii="Symbol" w:hAnsi="Symbol"/>
      </w:rPr>
    </w:lvl>
    <w:lvl w:ilvl="4" w:tplc="5BA8B880">
      <w:start w:val="1"/>
      <w:numFmt w:val="bullet"/>
      <w:lvlText w:val="o"/>
      <w:lvlJc w:val="left"/>
      <w:pPr>
        <w:tabs>
          <w:tab w:val="num" w:pos="1417"/>
        </w:tabs>
        <w:ind w:left="1418" w:firstLine="0"/>
      </w:pPr>
      <w:rPr>
        <w:rFonts w:ascii="Courier New" w:hAnsi="Courier New"/>
      </w:rPr>
    </w:lvl>
    <w:lvl w:ilvl="5" w:tplc="9008EE6A">
      <w:start w:val="1"/>
      <w:numFmt w:val="bullet"/>
      <w:lvlText w:val=""/>
      <w:lvlJc w:val="left"/>
      <w:pPr>
        <w:tabs>
          <w:tab w:val="num" w:pos="1701"/>
        </w:tabs>
        <w:ind w:left="1418" w:firstLine="0"/>
      </w:pPr>
      <w:rPr>
        <w:rFonts w:ascii="Wingdings" w:hAnsi="Wingdings"/>
      </w:rPr>
    </w:lvl>
    <w:lvl w:ilvl="6" w:tplc="E57A22DA">
      <w:start w:val="1"/>
      <w:numFmt w:val="bullet"/>
      <w:lvlText w:val=""/>
      <w:lvlJc w:val="left"/>
      <w:pPr>
        <w:tabs>
          <w:tab w:val="num" w:pos="1984"/>
        </w:tabs>
        <w:ind w:left="1418" w:firstLine="0"/>
      </w:pPr>
      <w:rPr>
        <w:rFonts w:ascii="Symbol" w:hAnsi="Symbol"/>
      </w:rPr>
    </w:lvl>
    <w:lvl w:ilvl="7" w:tplc="8BCA31D8">
      <w:start w:val="1"/>
      <w:numFmt w:val="bullet"/>
      <w:lvlText w:val="o"/>
      <w:lvlJc w:val="left"/>
      <w:pPr>
        <w:tabs>
          <w:tab w:val="num" w:pos="2268"/>
        </w:tabs>
        <w:ind w:left="1418" w:firstLine="0"/>
      </w:pPr>
      <w:rPr>
        <w:rFonts w:ascii="Courier New" w:hAnsi="Courier New"/>
      </w:rPr>
    </w:lvl>
    <w:lvl w:ilvl="8" w:tplc="8326D1BA">
      <w:start w:val="1"/>
      <w:numFmt w:val="bullet"/>
      <w:lvlText w:val=""/>
      <w:lvlJc w:val="left"/>
      <w:pPr>
        <w:tabs>
          <w:tab w:val="num" w:pos="2551"/>
        </w:tabs>
        <w:ind w:left="1418" w:firstLine="0"/>
      </w:pPr>
      <w:rPr>
        <w:rFonts w:ascii="Wingdings" w:hAnsi="Wingdings"/>
      </w:rPr>
    </w:lvl>
  </w:abstractNum>
  <w:abstractNum w:abstractNumId="7" w15:restartNumberingAfterBreak="0">
    <w:nsid w:val="6B5905A1"/>
    <w:multiLevelType w:val="hybridMultilevel"/>
    <w:tmpl w:val="6B5905A1"/>
    <w:lvl w:ilvl="0" w:tplc="9F842B1A">
      <w:start w:val="1"/>
      <w:numFmt w:val="bullet"/>
      <w:lvlText w:val=""/>
      <w:lvlJc w:val="left"/>
      <w:pPr>
        <w:tabs>
          <w:tab w:val="num" w:pos="283"/>
        </w:tabs>
        <w:ind w:left="1418" w:firstLine="0"/>
      </w:pPr>
      <w:rPr>
        <w:rFonts w:ascii="Symbol" w:hAnsi="Symbol"/>
      </w:rPr>
    </w:lvl>
    <w:lvl w:ilvl="1" w:tplc="E2EE4110">
      <w:start w:val="1"/>
      <w:numFmt w:val="bullet"/>
      <w:lvlText w:val="o"/>
      <w:lvlJc w:val="left"/>
      <w:pPr>
        <w:tabs>
          <w:tab w:val="num" w:pos="567"/>
        </w:tabs>
        <w:ind w:left="1418" w:firstLine="0"/>
      </w:pPr>
      <w:rPr>
        <w:rFonts w:ascii="Courier New" w:hAnsi="Courier New"/>
      </w:rPr>
    </w:lvl>
    <w:lvl w:ilvl="2" w:tplc="544EC998">
      <w:start w:val="1"/>
      <w:numFmt w:val="bullet"/>
      <w:lvlText w:val=""/>
      <w:lvlJc w:val="left"/>
      <w:pPr>
        <w:tabs>
          <w:tab w:val="num" w:pos="850"/>
        </w:tabs>
        <w:ind w:left="1418" w:firstLine="0"/>
      </w:pPr>
      <w:rPr>
        <w:rFonts w:ascii="Wingdings" w:hAnsi="Wingdings"/>
      </w:rPr>
    </w:lvl>
    <w:lvl w:ilvl="3" w:tplc="7F9050F2">
      <w:start w:val="1"/>
      <w:numFmt w:val="bullet"/>
      <w:lvlText w:val=""/>
      <w:lvlJc w:val="left"/>
      <w:pPr>
        <w:tabs>
          <w:tab w:val="num" w:pos="1134"/>
        </w:tabs>
        <w:ind w:left="1418" w:firstLine="0"/>
      </w:pPr>
      <w:rPr>
        <w:rFonts w:ascii="Symbol" w:hAnsi="Symbol"/>
      </w:rPr>
    </w:lvl>
    <w:lvl w:ilvl="4" w:tplc="E586DB98">
      <w:start w:val="1"/>
      <w:numFmt w:val="bullet"/>
      <w:lvlText w:val="o"/>
      <w:lvlJc w:val="left"/>
      <w:pPr>
        <w:tabs>
          <w:tab w:val="num" w:pos="1417"/>
        </w:tabs>
        <w:ind w:left="1418" w:firstLine="0"/>
      </w:pPr>
      <w:rPr>
        <w:rFonts w:ascii="Courier New" w:hAnsi="Courier New"/>
      </w:rPr>
    </w:lvl>
    <w:lvl w:ilvl="5" w:tplc="CF64BB94">
      <w:start w:val="1"/>
      <w:numFmt w:val="bullet"/>
      <w:lvlText w:val=""/>
      <w:lvlJc w:val="left"/>
      <w:pPr>
        <w:tabs>
          <w:tab w:val="num" w:pos="1701"/>
        </w:tabs>
        <w:ind w:left="1418" w:firstLine="0"/>
      </w:pPr>
      <w:rPr>
        <w:rFonts w:ascii="Wingdings" w:hAnsi="Wingdings"/>
      </w:rPr>
    </w:lvl>
    <w:lvl w:ilvl="6" w:tplc="C658C470">
      <w:start w:val="1"/>
      <w:numFmt w:val="bullet"/>
      <w:lvlText w:val=""/>
      <w:lvlJc w:val="left"/>
      <w:pPr>
        <w:tabs>
          <w:tab w:val="num" w:pos="1984"/>
        </w:tabs>
        <w:ind w:left="1418" w:firstLine="0"/>
      </w:pPr>
      <w:rPr>
        <w:rFonts w:ascii="Symbol" w:hAnsi="Symbol"/>
      </w:rPr>
    </w:lvl>
    <w:lvl w:ilvl="7" w:tplc="6E1CADE2">
      <w:start w:val="1"/>
      <w:numFmt w:val="bullet"/>
      <w:lvlText w:val="o"/>
      <w:lvlJc w:val="left"/>
      <w:pPr>
        <w:tabs>
          <w:tab w:val="num" w:pos="2268"/>
        </w:tabs>
        <w:ind w:left="1418" w:firstLine="0"/>
      </w:pPr>
      <w:rPr>
        <w:rFonts w:ascii="Courier New" w:hAnsi="Courier New"/>
      </w:rPr>
    </w:lvl>
    <w:lvl w:ilvl="8" w:tplc="24042F50">
      <w:start w:val="1"/>
      <w:numFmt w:val="bullet"/>
      <w:lvlText w:val=""/>
      <w:lvlJc w:val="left"/>
      <w:pPr>
        <w:tabs>
          <w:tab w:val="num" w:pos="2551"/>
        </w:tabs>
        <w:ind w:left="1418" w:firstLine="0"/>
      </w:pPr>
      <w:rPr>
        <w:rFonts w:ascii="Wingdings" w:hAnsi="Wingdings"/>
      </w:rPr>
    </w:lvl>
  </w:abstractNum>
  <w:abstractNum w:abstractNumId="8" w15:restartNumberingAfterBreak="0">
    <w:nsid w:val="6B5905A3"/>
    <w:multiLevelType w:val="hybridMultilevel"/>
    <w:tmpl w:val="6B5905A3"/>
    <w:lvl w:ilvl="0" w:tplc="83AAB1AE">
      <w:start w:val="1"/>
      <w:numFmt w:val="bullet"/>
      <w:lvlText w:val=""/>
      <w:lvlJc w:val="left"/>
      <w:pPr>
        <w:tabs>
          <w:tab w:val="num" w:pos="283"/>
        </w:tabs>
        <w:ind w:left="1418" w:firstLine="0"/>
      </w:pPr>
      <w:rPr>
        <w:rFonts w:ascii="Symbol" w:hAnsi="Symbol"/>
      </w:rPr>
    </w:lvl>
    <w:lvl w:ilvl="1" w:tplc="040A3236">
      <w:start w:val="1"/>
      <w:numFmt w:val="bullet"/>
      <w:lvlText w:val="o"/>
      <w:lvlJc w:val="left"/>
      <w:pPr>
        <w:tabs>
          <w:tab w:val="num" w:pos="567"/>
        </w:tabs>
        <w:ind w:left="1418" w:firstLine="0"/>
      </w:pPr>
      <w:rPr>
        <w:rFonts w:ascii="Courier New" w:hAnsi="Courier New"/>
      </w:rPr>
    </w:lvl>
    <w:lvl w:ilvl="2" w:tplc="C00C37E6">
      <w:start w:val="1"/>
      <w:numFmt w:val="bullet"/>
      <w:lvlText w:val=""/>
      <w:lvlJc w:val="left"/>
      <w:pPr>
        <w:tabs>
          <w:tab w:val="num" w:pos="850"/>
        </w:tabs>
        <w:ind w:left="1418" w:firstLine="0"/>
      </w:pPr>
      <w:rPr>
        <w:rFonts w:ascii="Wingdings" w:hAnsi="Wingdings"/>
      </w:rPr>
    </w:lvl>
    <w:lvl w:ilvl="3" w:tplc="DC261A52">
      <w:start w:val="1"/>
      <w:numFmt w:val="bullet"/>
      <w:lvlText w:val=""/>
      <w:lvlJc w:val="left"/>
      <w:pPr>
        <w:tabs>
          <w:tab w:val="num" w:pos="1134"/>
        </w:tabs>
        <w:ind w:left="1418" w:firstLine="0"/>
      </w:pPr>
      <w:rPr>
        <w:rFonts w:ascii="Symbol" w:hAnsi="Symbol"/>
      </w:rPr>
    </w:lvl>
    <w:lvl w:ilvl="4" w:tplc="2AF2D3AE">
      <w:start w:val="1"/>
      <w:numFmt w:val="bullet"/>
      <w:lvlText w:val="o"/>
      <w:lvlJc w:val="left"/>
      <w:pPr>
        <w:tabs>
          <w:tab w:val="num" w:pos="1417"/>
        </w:tabs>
        <w:ind w:left="1418" w:firstLine="0"/>
      </w:pPr>
      <w:rPr>
        <w:rFonts w:ascii="Courier New" w:hAnsi="Courier New"/>
      </w:rPr>
    </w:lvl>
    <w:lvl w:ilvl="5" w:tplc="6DDE56C4">
      <w:start w:val="1"/>
      <w:numFmt w:val="bullet"/>
      <w:lvlText w:val=""/>
      <w:lvlJc w:val="left"/>
      <w:pPr>
        <w:tabs>
          <w:tab w:val="num" w:pos="1701"/>
        </w:tabs>
        <w:ind w:left="1418" w:firstLine="0"/>
      </w:pPr>
      <w:rPr>
        <w:rFonts w:ascii="Wingdings" w:hAnsi="Wingdings"/>
      </w:rPr>
    </w:lvl>
    <w:lvl w:ilvl="6" w:tplc="172AF902">
      <w:start w:val="1"/>
      <w:numFmt w:val="bullet"/>
      <w:lvlText w:val=""/>
      <w:lvlJc w:val="left"/>
      <w:pPr>
        <w:tabs>
          <w:tab w:val="num" w:pos="1984"/>
        </w:tabs>
        <w:ind w:left="1418" w:firstLine="0"/>
      </w:pPr>
      <w:rPr>
        <w:rFonts w:ascii="Symbol" w:hAnsi="Symbol"/>
      </w:rPr>
    </w:lvl>
    <w:lvl w:ilvl="7" w:tplc="427A9206">
      <w:start w:val="1"/>
      <w:numFmt w:val="bullet"/>
      <w:lvlText w:val="o"/>
      <w:lvlJc w:val="left"/>
      <w:pPr>
        <w:tabs>
          <w:tab w:val="num" w:pos="2268"/>
        </w:tabs>
        <w:ind w:left="1418" w:firstLine="0"/>
      </w:pPr>
      <w:rPr>
        <w:rFonts w:ascii="Courier New" w:hAnsi="Courier New"/>
      </w:rPr>
    </w:lvl>
    <w:lvl w:ilvl="8" w:tplc="6B786E44">
      <w:start w:val="1"/>
      <w:numFmt w:val="bullet"/>
      <w:lvlText w:val=""/>
      <w:lvlJc w:val="left"/>
      <w:pPr>
        <w:tabs>
          <w:tab w:val="num" w:pos="2551"/>
        </w:tabs>
        <w:ind w:left="1418" w:firstLine="0"/>
      </w:pPr>
      <w:rPr>
        <w:rFonts w:ascii="Wingdings" w:hAnsi="Wingdings"/>
      </w:rPr>
    </w:lvl>
  </w:abstractNum>
  <w:abstractNum w:abstractNumId="9" w15:restartNumberingAfterBreak="0">
    <w:nsid w:val="6B5905A5"/>
    <w:multiLevelType w:val="hybridMultilevel"/>
    <w:tmpl w:val="6B5905A5"/>
    <w:lvl w:ilvl="0" w:tplc="71462D4C">
      <w:start w:val="1"/>
      <w:numFmt w:val="bullet"/>
      <w:lvlText w:val=""/>
      <w:lvlJc w:val="left"/>
      <w:pPr>
        <w:tabs>
          <w:tab w:val="num" w:pos="283"/>
        </w:tabs>
        <w:ind w:left="1418" w:firstLine="0"/>
      </w:pPr>
      <w:rPr>
        <w:rFonts w:ascii="Symbol" w:hAnsi="Symbol"/>
      </w:rPr>
    </w:lvl>
    <w:lvl w:ilvl="1" w:tplc="350428AE">
      <w:start w:val="1"/>
      <w:numFmt w:val="bullet"/>
      <w:lvlText w:val="o"/>
      <w:lvlJc w:val="left"/>
      <w:pPr>
        <w:tabs>
          <w:tab w:val="num" w:pos="567"/>
        </w:tabs>
        <w:ind w:left="1418" w:firstLine="0"/>
      </w:pPr>
      <w:rPr>
        <w:rFonts w:ascii="Courier New" w:hAnsi="Courier New"/>
      </w:rPr>
    </w:lvl>
    <w:lvl w:ilvl="2" w:tplc="04EE9416">
      <w:start w:val="1"/>
      <w:numFmt w:val="bullet"/>
      <w:lvlText w:val=""/>
      <w:lvlJc w:val="left"/>
      <w:pPr>
        <w:tabs>
          <w:tab w:val="num" w:pos="850"/>
        </w:tabs>
        <w:ind w:left="1418" w:firstLine="0"/>
      </w:pPr>
      <w:rPr>
        <w:rFonts w:ascii="Wingdings" w:hAnsi="Wingdings"/>
      </w:rPr>
    </w:lvl>
    <w:lvl w:ilvl="3" w:tplc="B21681AC">
      <w:start w:val="1"/>
      <w:numFmt w:val="bullet"/>
      <w:lvlText w:val=""/>
      <w:lvlJc w:val="left"/>
      <w:pPr>
        <w:tabs>
          <w:tab w:val="num" w:pos="1134"/>
        </w:tabs>
        <w:ind w:left="1418" w:firstLine="0"/>
      </w:pPr>
      <w:rPr>
        <w:rFonts w:ascii="Symbol" w:hAnsi="Symbol"/>
      </w:rPr>
    </w:lvl>
    <w:lvl w:ilvl="4" w:tplc="23F26B80">
      <w:start w:val="1"/>
      <w:numFmt w:val="bullet"/>
      <w:lvlText w:val="o"/>
      <w:lvlJc w:val="left"/>
      <w:pPr>
        <w:tabs>
          <w:tab w:val="num" w:pos="1417"/>
        </w:tabs>
        <w:ind w:left="1418" w:firstLine="0"/>
      </w:pPr>
      <w:rPr>
        <w:rFonts w:ascii="Courier New" w:hAnsi="Courier New"/>
      </w:rPr>
    </w:lvl>
    <w:lvl w:ilvl="5" w:tplc="7EF6079E">
      <w:start w:val="1"/>
      <w:numFmt w:val="bullet"/>
      <w:lvlText w:val=""/>
      <w:lvlJc w:val="left"/>
      <w:pPr>
        <w:tabs>
          <w:tab w:val="num" w:pos="1701"/>
        </w:tabs>
        <w:ind w:left="1418" w:firstLine="0"/>
      </w:pPr>
      <w:rPr>
        <w:rFonts w:ascii="Wingdings" w:hAnsi="Wingdings"/>
      </w:rPr>
    </w:lvl>
    <w:lvl w:ilvl="6" w:tplc="A524C9E0">
      <w:start w:val="1"/>
      <w:numFmt w:val="bullet"/>
      <w:lvlText w:val=""/>
      <w:lvlJc w:val="left"/>
      <w:pPr>
        <w:tabs>
          <w:tab w:val="num" w:pos="1984"/>
        </w:tabs>
        <w:ind w:left="1418" w:firstLine="0"/>
      </w:pPr>
      <w:rPr>
        <w:rFonts w:ascii="Symbol" w:hAnsi="Symbol"/>
      </w:rPr>
    </w:lvl>
    <w:lvl w:ilvl="7" w:tplc="4844F014">
      <w:start w:val="1"/>
      <w:numFmt w:val="bullet"/>
      <w:lvlText w:val="o"/>
      <w:lvlJc w:val="left"/>
      <w:pPr>
        <w:tabs>
          <w:tab w:val="num" w:pos="2268"/>
        </w:tabs>
        <w:ind w:left="1418" w:firstLine="0"/>
      </w:pPr>
      <w:rPr>
        <w:rFonts w:ascii="Courier New" w:hAnsi="Courier New"/>
      </w:rPr>
    </w:lvl>
    <w:lvl w:ilvl="8" w:tplc="EDD23E56">
      <w:start w:val="1"/>
      <w:numFmt w:val="bullet"/>
      <w:lvlText w:val=""/>
      <w:lvlJc w:val="left"/>
      <w:pPr>
        <w:tabs>
          <w:tab w:val="num" w:pos="2551"/>
        </w:tabs>
        <w:ind w:left="1418" w:firstLine="0"/>
      </w:pPr>
      <w:rPr>
        <w:rFonts w:ascii="Wingdings" w:hAnsi="Wingdings"/>
      </w:rPr>
    </w:lvl>
  </w:abstractNum>
  <w:abstractNum w:abstractNumId="10" w15:restartNumberingAfterBreak="0">
    <w:nsid w:val="6B5905A7"/>
    <w:multiLevelType w:val="hybridMultilevel"/>
    <w:tmpl w:val="6B5905A7"/>
    <w:lvl w:ilvl="0" w:tplc="5882F6C8">
      <w:start w:val="1"/>
      <w:numFmt w:val="bullet"/>
      <w:lvlText w:val=""/>
      <w:lvlJc w:val="left"/>
      <w:pPr>
        <w:tabs>
          <w:tab w:val="num" w:pos="283"/>
        </w:tabs>
        <w:ind w:left="1418" w:firstLine="0"/>
      </w:pPr>
      <w:rPr>
        <w:rFonts w:ascii="Symbol" w:hAnsi="Symbol"/>
      </w:rPr>
    </w:lvl>
    <w:lvl w:ilvl="1" w:tplc="E122973C">
      <w:start w:val="1"/>
      <w:numFmt w:val="bullet"/>
      <w:lvlText w:val="o"/>
      <w:lvlJc w:val="left"/>
      <w:pPr>
        <w:tabs>
          <w:tab w:val="num" w:pos="567"/>
        </w:tabs>
        <w:ind w:left="1418" w:firstLine="0"/>
      </w:pPr>
      <w:rPr>
        <w:rFonts w:ascii="Courier New" w:hAnsi="Courier New"/>
      </w:rPr>
    </w:lvl>
    <w:lvl w:ilvl="2" w:tplc="7F9CF8A2">
      <w:start w:val="1"/>
      <w:numFmt w:val="bullet"/>
      <w:lvlText w:val=""/>
      <w:lvlJc w:val="left"/>
      <w:pPr>
        <w:tabs>
          <w:tab w:val="num" w:pos="850"/>
        </w:tabs>
        <w:ind w:left="1418" w:firstLine="0"/>
      </w:pPr>
      <w:rPr>
        <w:rFonts w:ascii="Wingdings" w:hAnsi="Wingdings"/>
      </w:rPr>
    </w:lvl>
    <w:lvl w:ilvl="3" w:tplc="E2C2F2BC">
      <w:start w:val="1"/>
      <w:numFmt w:val="bullet"/>
      <w:lvlText w:val=""/>
      <w:lvlJc w:val="left"/>
      <w:pPr>
        <w:tabs>
          <w:tab w:val="num" w:pos="1134"/>
        </w:tabs>
        <w:ind w:left="1418" w:firstLine="0"/>
      </w:pPr>
      <w:rPr>
        <w:rFonts w:ascii="Symbol" w:hAnsi="Symbol"/>
      </w:rPr>
    </w:lvl>
    <w:lvl w:ilvl="4" w:tplc="CD7E0EF4">
      <w:start w:val="1"/>
      <w:numFmt w:val="bullet"/>
      <w:lvlText w:val="o"/>
      <w:lvlJc w:val="left"/>
      <w:pPr>
        <w:tabs>
          <w:tab w:val="num" w:pos="1417"/>
        </w:tabs>
        <w:ind w:left="1418" w:firstLine="0"/>
      </w:pPr>
      <w:rPr>
        <w:rFonts w:ascii="Courier New" w:hAnsi="Courier New"/>
      </w:rPr>
    </w:lvl>
    <w:lvl w:ilvl="5" w:tplc="241CC0EC">
      <w:start w:val="1"/>
      <w:numFmt w:val="bullet"/>
      <w:lvlText w:val=""/>
      <w:lvlJc w:val="left"/>
      <w:pPr>
        <w:tabs>
          <w:tab w:val="num" w:pos="1701"/>
        </w:tabs>
        <w:ind w:left="1418" w:firstLine="0"/>
      </w:pPr>
      <w:rPr>
        <w:rFonts w:ascii="Wingdings" w:hAnsi="Wingdings"/>
      </w:rPr>
    </w:lvl>
    <w:lvl w:ilvl="6" w:tplc="D8443058">
      <w:start w:val="1"/>
      <w:numFmt w:val="bullet"/>
      <w:lvlText w:val=""/>
      <w:lvlJc w:val="left"/>
      <w:pPr>
        <w:tabs>
          <w:tab w:val="num" w:pos="1984"/>
        </w:tabs>
        <w:ind w:left="1418" w:firstLine="0"/>
      </w:pPr>
      <w:rPr>
        <w:rFonts w:ascii="Symbol" w:hAnsi="Symbol"/>
      </w:rPr>
    </w:lvl>
    <w:lvl w:ilvl="7" w:tplc="13FABAD8">
      <w:start w:val="1"/>
      <w:numFmt w:val="bullet"/>
      <w:lvlText w:val="o"/>
      <w:lvlJc w:val="left"/>
      <w:pPr>
        <w:tabs>
          <w:tab w:val="num" w:pos="2268"/>
        </w:tabs>
        <w:ind w:left="1418" w:firstLine="0"/>
      </w:pPr>
      <w:rPr>
        <w:rFonts w:ascii="Courier New" w:hAnsi="Courier New"/>
      </w:rPr>
    </w:lvl>
    <w:lvl w:ilvl="8" w:tplc="6F7A064A">
      <w:start w:val="1"/>
      <w:numFmt w:val="bullet"/>
      <w:lvlText w:val=""/>
      <w:lvlJc w:val="left"/>
      <w:pPr>
        <w:tabs>
          <w:tab w:val="num" w:pos="2551"/>
        </w:tabs>
        <w:ind w:left="1418" w:firstLine="0"/>
      </w:pPr>
      <w:rPr>
        <w:rFonts w:ascii="Wingdings" w:hAnsi="Wingdings"/>
      </w:rPr>
    </w:lvl>
  </w:abstractNum>
  <w:abstractNum w:abstractNumId="11" w15:restartNumberingAfterBreak="0">
    <w:nsid w:val="6B5905A9"/>
    <w:multiLevelType w:val="hybridMultilevel"/>
    <w:tmpl w:val="6B5905A9"/>
    <w:lvl w:ilvl="0" w:tplc="27F6884A">
      <w:start w:val="1"/>
      <w:numFmt w:val="bullet"/>
      <w:lvlText w:val=""/>
      <w:lvlJc w:val="left"/>
      <w:pPr>
        <w:tabs>
          <w:tab w:val="num" w:pos="283"/>
        </w:tabs>
        <w:ind w:left="1418" w:firstLine="0"/>
      </w:pPr>
      <w:rPr>
        <w:rFonts w:ascii="Symbol" w:hAnsi="Symbol"/>
      </w:rPr>
    </w:lvl>
    <w:lvl w:ilvl="1" w:tplc="F7AC1256">
      <w:start w:val="1"/>
      <w:numFmt w:val="bullet"/>
      <w:lvlText w:val="o"/>
      <w:lvlJc w:val="left"/>
      <w:pPr>
        <w:tabs>
          <w:tab w:val="num" w:pos="567"/>
        </w:tabs>
        <w:ind w:left="1418" w:firstLine="0"/>
      </w:pPr>
      <w:rPr>
        <w:rFonts w:ascii="Courier New" w:hAnsi="Courier New"/>
      </w:rPr>
    </w:lvl>
    <w:lvl w:ilvl="2" w:tplc="AB0A23A0">
      <w:start w:val="1"/>
      <w:numFmt w:val="bullet"/>
      <w:lvlText w:val=""/>
      <w:lvlJc w:val="left"/>
      <w:pPr>
        <w:tabs>
          <w:tab w:val="num" w:pos="850"/>
        </w:tabs>
        <w:ind w:left="1418" w:firstLine="0"/>
      </w:pPr>
      <w:rPr>
        <w:rFonts w:ascii="Wingdings" w:hAnsi="Wingdings"/>
      </w:rPr>
    </w:lvl>
    <w:lvl w:ilvl="3" w:tplc="329E4286">
      <w:start w:val="1"/>
      <w:numFmt w:val="bullet"/>
      <w:lvlText w:val=""/>
      <w:lvlJc w:val="left"/>
      <w:pPr>
        <w:tabs>
          <w:tab w:val="num" w:pos="1134"/>
        </w:tabs>
        <w:ind w:left="1418" w:firstLine="0"/>
      </w:pPr>
      <w:rPr>
        <w:rFonts w:ascii="Symbol" w:hAnsi="Symbol"/>
      </w:rPr>
    </w:lvl>
    <w:lvl w:ilvl="4" w:tplc="702492B0">
      <w:start w:val="1"/>
      <w:numFmt w:val="bullet"/>
      <w:lvlText w:val="o"/>
      <w:lvlJc w:val="left"/>
      <w:pPr>
        <w:tabs>
          <w:tab w:val="num" w:pos="1417"/>
        </w:tabs>
        <w:ind w:left="1418" w:firstLine="0"/>
      </w:pPr>
      <w:rPr>
        <w:rFonts w:ascii="Courier New" w:hAnsi="Courier New"/>
      </w:rPr>
    </w:lvl>
    <w:lvl w:ilvl="5" w:tplc="119848DE">
      <w:start w:val="1"/>
      <w:numFmt w:val="bullet"/>
      <w:lvlText w:val=""/>
      <w:lvlJc w:val="left"/>
      <w:pPr>
        <w:tabs>
          <w:tab w:val="num" w:pos="1701"/>
        </w:tabs>
        <w:ind w:left="1418" w:firstLine="0"/>
      </w:pPr>
      <w:rPr>
        <w:rFonts w:ascii="Wingdings" w:hAnsi="Wingdings"/>
      </w:rPr>
    </w:lvl>
    <w:lvl w:ilvl="6" w:tplc="F5E27340">
      <w:start w:val="1"/>
      <w:numFmt w:val="bullet"/>
      <w:lvlText w:val=""/>
      <w:lvlJc w:val="left"/>
      <w:pPr>
        <w:tabs>
          <w:tab w:val="num" w:pos="1984"/>
        </w:tabs>
        <w:ind w:left="1418" w:firstLine="0"/>
      </w:pPr>
      <w:rPr>
        <w:rFonts w:ascii="Symbol" w:hAnsi="Symbol"/>
      </w:rPr>
    </w:lvl>
    <w:lvl w:ilvl="7" w:tplc="02222DC8">
      <w:start w:val="1"/>
      <w:numFmt w:val="bullet"/>
      <w:lvlText w:val="o"/>
      <w:lvlJc w:val="left"/>
      <w:pPr>
        <w:tabs>
          <w:tab w:val="num" w:pos="2268"/>
        </w:tabs>
        <w:ind w:left="1418" w:firstLine="0"/>
      </w:pPr>
      <w:rPr>
        <w:rFonts w:ascii="Courier New" w:hAnsi="Courier New"/>
      </w:rPr>
    </w:lvl>
    <w:lvl w:ilvl="8" w:tplc="DB2254DE">
      <w:start w:val="1"/>
      <w:numFmt w:val="bullet"/>
      <w:lvlText w:val=""/>
      <w:lvlJc w:val="left"/>
      <w:pPr>
        <w:tabs>
          <w:tab w:val="num" w:pos="2551"/>
        </w:tabs>
        <w:ind w:left="1418" w:firstLine="0"/>
      </w:pPr>
      <w:rPr>
        <w:rFonts w:ascii="Wingdings" w:hAnsi="Wingdings"/>
      </w:rPr>
    </w:lvl>
  </w:abstractNum>
  <w:abstractNum w:abstractNumId="12" w15:restartNumberingAfterBreak="0">
    <w:nsid w:val="6B5905AB"/>
    <w:multiLevelType w:val="hybridMultilevel"/>
    <w:tmpl w:val="6B5905AB"/>
    <w:lvl w:ilvl="0" w:tplc="9F1C9526">
      <w:start w:val="1"/>
      <w:numFmt w:val="bullet"/>
      <w:lvlText w:val=""/>
      <w:lvlJc w:val="left"/>
      <w:pPr>
        <w:tabs>
          <w:tab w:val="num" w:pos="283"/>
        </w:tabs>
        <w:ind w:left="1418" w:firstLine="0"/>
      </w:pPr>
      <w:rPr>
        <w:rFonts w:ascii="Symbol" w:hAnsi="Symbol"/>
      </w:rPr>
    </w:lvl>
    <w:lvl w:ilvl="1" w:tplc="781AF0C0">
      <w:start w:val="1"/>
      <w:numFmt w:val="bullet"/>
      <w:lvlText w:val="o"/>
      <w:lvlJc w:val="left"/>
      <w:pPr>
        <w:tabs>
          <w:tab w:val="num" w:pos="567"/>
        </w:tabs>
        <w:ind w:left="1418" w:firstLine="0"/>
      </w:pPr>
      <w:rPr>
        <w:rFonts w:ascii="Courier New" w:hAnsi="Courier New"/>
      </w:rPr>
    </w:lvl>
    <w:lvl w:ilvl="2" w:tplc="AA0400FA">
      <w:start w:val="1"/>
      <w:numFmt w:val="bullet"/>
      <w:lvlText w:val=""/>
      <w:lvlJc w:val="left"/>
      <w:pPr>
        <w:tabs>
          <w:tab w:val="num" w:pos="850"/>
        </w:tabs>
        <w:ind w:left="1418" w:firstLine="0"/>
      </w:pPr>
      <w:rPr>
        <w:rFonts w:ascii="Wingdings" w:hAnsi="Wingdings"/>
      </w:rPr>
    </w:lvl>
    <w:lvl w:ilvl="3" w:tplc="C0BC5D9E">
      <w:start w:val="1"/>
      <w:numFmt w:val="bullet"/>
      <w:lvlText w:val=""/>
      <w:lvlJc w:val="left"/>
      <w:pPr>
        <w:tabs>
          <w:tab w:val="num" w:pos="1134"/>
        </w:tabs>
        <w:ind w:left="1418" w:firstLine="0"/>
      </w:pPr>
      <w:rPr>
        <w:rFonts w:ascii="Symbol" w:hAnsi="Symbol"/>
      </w:rPr>
    </w:lvl>
    <w:lvl w:ilvl="4" w:tplc="D5467046">
      <w:start w:val="1"/>
      <w:numFmt w:val="bullet"/>
      <w:lvlText w:val="o"/>
      <w:lvlJc w:val="left"/>
      <w:pPr>
        <w:tabs>
          <w:tab w:val="num" w:pos="1417"/>
        </w:tabs>
        <w:ind w:left="1418" w:firstLine="0"/>
      </w:pPr>
      <w:rPr>
        <w:rFonts w:ascii="Courier New" w:hAnsi="Courier New"/>
      </w:rPr>
    </w:lvl>
    <w:lvl w:ilvl="5" w:tplc="8FFC2FC2">
      <w:start w:val="1"/>
      <w:numFmt w:val="bullet"/>
      <w:lvlText w:val=""/>
      <w:lvlJc w:val="left"/>
      <w:pPr>
        <w:tabs>
          <w:tab w:val="num" w:pos="1701"/>
        </w:tabs>
        <w:ind w:left="1418" w:firstLine="0"/>
      </w:pPr>
      <w:rPr>
        <w:rFonts w:ascii="Wingdings" w:hAnsi="Wingdings"/>
      </w:rPr>
    </w:lvl>
    <w:lvl w:ilvl="6" w:tplc="A3AC8562">
      <w:start w:val="1"/>
      <w:numFmt w:val="bullet"/>
      <w:lvlText w:val=""/>
      <w:lvlJc w:val="left"/>
      <w:pPr>
        <w:tabs>
          <w:tab w:val="num" w:pos="1984"/>
        </w:tabs>
        <w:ind w:left="1418" w:firstLine="0"/>
      </w:pPr>
      <w:rPr>
        <w:rFonts w:ascii="Symbol" w:hAnsi="Symbol"/>
      </w:rPr>
    </w:lvl>
    <w:lvl w:ilvl="7" w:tplc="73260B82">
      <w:start w:val="1"/>
      <w:numFmt w:val="bullet"/>
      <w:lvlText w:val="o"/>
      <w:lvlJc w:val="left"/>
      <w:pPr>
        <w:tabs>
          <w:tab w:val="num" w:pos="2268"/>
        </w:tabs>
        <w:ind w:left="1418" w:firstLine="0"/>
      </w:pPr>
      <w:rPr>
        <w:rFonts w:ascii="Courier New" w:hAnsi="Courier New"/>
      </w:rPr>
    </w:lvl>
    <w:lvl w:ilvl="8" w:tplc="EA2ACD54">
      <w:start w:val="1"/>
      <w:numFmt w:val="bullet"/>
      <w:lvlText w:val=""/>
      <w:lvlJc w:val="left"/>
      <w:pPr>
        <w:tabs>
          <w:tab w:val="num" w:pos="2551"/>
        </w:tabs>
        <w:ind w:left="1418" w:firstLine="0"/>
      </w:pPr>
      <w:rPr>
        <w:rFonts w:ascii="Wingdings" w:hAnsi="Wingdings"/>
      </w:rPr>
    </w:lvl>
  </w:abstractNum>
  <w:abstractNum w:abstractNumId="13" w15:restartNumberingAfterBreak="0">
    <w:nsid w:val="6B5905AD"/>
    <w:multiLevelType w:val="hybridMultilevel"/>
    <w:tmpl w:val="6B5905AD"/>
    <w:lvl w:ilvl="0" w:tplc="B0FE8F62">
      <w:start w:val="1"/>
      <w:numFmt w:val="bullet"/>
      <w:lvlText w:val=""/>
      <w:lvlJc w:val="left"/>
      <w:pPr>
        <w:tabs>
          <w:tab w:val="num" w:pos="283"/>
        </w:tabs>
        <w:ind w:left="1418" w:firstLine="0"/>
      </w:pPr>
      <w:rPr>
        <w:rFonts w:ascii="Symbol" w:hAnsi="Symbol"/>
      </w:rPr>
    </w:lvl>
    <w:lvl w:ilvl="1" w:tplc="24F64E6A">
      <w:start w:val="1"/>
      <w:numFmt w:val="bullet"/>
      <w:lvlText w:val="o"/>
      <w:lvlJc w:val="left"/>
      <w:pPr>
        <w:tabs>
          <w:tab w:val="num" w:pos="567"/>
        </w:tabs>
        <w:ind w:left="1418" w:firstLine="0"/>
      </w:pPr>
      <w:rPr>
        <w:rFonts w:ascii="Courier New" w:hAnsi="Courier New"/>
      </w:rPr>
    </w:lvl>
    <w:lvl w:ilvl="2" w:tplc="D2102C06">
      <w:start w:val="1"/>
      <w:numFmt w:val="bullet"/>
      <w:lvlText w:val=""/>
      <w:lvlJc w:val="left"/>
      <w:pPr>
        <w:tabs>
          <w:tab w:val="num" w:pos="850"/>
        </w:tabs>
        <w:ind w:left="1418" w:firstLine="0"/>
      </w:pPr>
      <w:rPr>
        <w:rFonts w:ascii="Wingdings" w:hAnsi="Wingdings"/>
      </w:rPr>
    </w:lvl>
    <w:lvl w:ilvl="3" w:tplc="5AAA8182">
      <w:start w:val="1"/>
      <w:numFmt w:val="bullet"/>
      <w:lvlText w:val=""/>
      <w:lvlJc w:val="left"/>
      <w:pPr>
        <w:tabs>
          <w:tab w:val="num" w:pos="1134"/>
        </w:tabs>
        <w:ind w:left="1418" w:firstLine="0"/>
      </w:pPr>
      <w:rPr>
        <w:rFonts w:ascii="Symbol" w:hAnsi="Symbol"/>
      </w:rPr>
    </w:lvl>
    <w:lvl w:ilvl="4" w:tplc="BDC8575A">
      <w:start w:val="1"/>
      <w:numFmt w:val="bullet"/>
      <w:lvlText w:val="o"/>
      <w:lvlJc w:val="left"/>
      <w:pPr>
        <w:tabs>
          <w:tab w:val="num" w:pos="1417"/>
        </w:tabs>
        <w:ind w:left="1418" w:firstLine="0"/>
      </w:pPr>
      <w:rPr>
        <w:rFonts w:ascii="Courier New" w:hAnsi="Courier New"/>
      </w:rPr>
    </w:lvl>
    <w:lvl w:ilvl="5" w:tplc="B14AFD42">
      <w:start w:val="1"/>
      <w:numFmt w:val="bullet"/>
      <w:lvlText w:val=""/>
      <w:lvlJc w:val="left"/>
      <w:pPr>
        <w:tabs>
          <w:tab w:val="num" w:pos="1701"/>
        </w:tabs>
        <w:ind w:left="1418" w:firstLine="0"/>
      </w:pPr>
      <w:rPr>
        <w:rFonts w:ascii="Wingdings" w:hAnsi="Wingdings"/>
      </w:rPr>
    </w:lvl>
    <w:lvl w:ilvl="6" w:tplc="8F6800C0">
      <w:start w:val="1"/>
      <w:numFmt w:val="bullet"/>
      <w:lvlText w:val=""/>
      <w:lvlJc w:val="left"/>
      <w:pPr>
        <w:tabs>
          <w:tab w:val="num" w:pos="1984"/>
        </w:tabs>
        <w:ind w:left="1418" w:firstLine="0"/>
      </w:pPr>
      <w:rPr>
        <w:rFonts w:ascii="Symbol" w:hAnsi="Symbol"/>
      </w:rPr>
    </w:lvl>
    <w:lvl w:ilvl="7" w:tplc="26505108">
      <w:start w:val="1"/>
      <w:numFmt w:val="bullet"/>
      <w:lvlText w:val="o"/>
      <w:lvlJc w:val="left"/>
      <w:pPr>
        <w:tabs>
          <w:tab w:val="num" w:pos="2268"/>
        </w:tabs>
        <w:ind w:left="1418" w:firstLine="0"/>
      </w:pPr>
      <w:rPr>
        <w:rFonts w:ascii="Courier New" w:hAnsi="Courier New"/>
      </w:rPr>
    </w:lvl>
    <w:lvl w:ilvl="8" w:tplc="1B90ACE8">
      <w:start w:val="1"/>
      <w:numFmt w:val="bullet"/>
      <w:lvlText w:val=""/>
      <w:lvlJc w:val="left"/>
      <w:pPr>
        <w:tabs>
          <w:tab w:val="num" w:pos="2551"/>
        </w:tabs>
        <w:ind w:left="1418" w:firstLine="0"/>
      </w:pPr>
      <w:rPr>
        <w:rFonts w:ascii="Wingdings" w:hAnsi="Wingdings"/>
      </w:rPr>
    </w:lvl>
  </w:abstractNum>
  <w:abstractNum w:abstractNumId="14" w15:restartNumberingAfterBreak="0">
    <w:nsid w:val="6B5905AF"/>
    <w:multiLevelType w:val="hybridMultilevel"/>
    <w:tmpl w:val="6B5905AF"/>
    <w:lvl w:ilvl="0" w:tplc="18B64AD8">
      <w:start w:val="1"/>
      <w:numFmt w:val="bullet"/>
      <w:lvlText w:val=""/>
      <w:lvlJc w:val="left"/>
      <w:pPr>
        <w:tabs>
          <w:tab w:val="num" w:pos="283"/>
        </w:tabs>
        <w:ind w:left="1418" w:firstLine="0"/>
      </w:pPr>
      <w:rPr>
        <w:rFonts w:ascii="Symbol" w:hAnsi="Symbol"/>
      </w:rPr>
    </w:lvl>
    <w:lvl w:ilvl="1" w:tplc="AA7CD6FC">
      <w:start w:val="1"/>
      <w:numFmt w:val="bullet"/>
      <w:lvlText w:val="o"/>
      <w:lvlJc w:val="left"/>
      <w:pPr>
        <w:tabs>
          <w:tab w:val="num" w:pos="567"/>
        </w:tabs>
        <w:ind w:left="1418" w:firstLine="0"/>
      </w:pPr>
      <w:rPr>
        <w:rFonts w:ascii="Courier New" w:hAnsi="Courier New"/>
      </w:rPr>
    </w:lvl>
    <w:lvl w:ilvl="2" w:tplc="1E4A668C">
      <w:start w:val="1"/>
      <w:numFmt w:val="bullet"/>
      <w:lvlText w:val=""/>
      <w:lvlJc w:val="left"/>
      <w:pPr>
        <w:tabs>
          <w:tab w:val="num" w:pos="850"/>
        </w:tabs>
        <w:ind w:left="1418" w:firstLine="0"/>
      </w:pPr>
      <w:rPr>
        <w:rFonts w:ascii="Wingdings" w:hAnsi="Wingdings"/>
      </w:rPr>
    </w:lvl>
    <w:lvl w:ilvl="3" w:tplc="74C41F98">
      <w:start w:val="1"/>
      <w:numFmt w:val="bullet"/>
      <w:lvlText w:val=""/>
      <w:lvlJc w:val="left"/>
      <w:pPr>
        <w:tabs>
          <w:tab w:val="num" w:pos="1134"/>
        </w:tabs>
        <w:ind w:left="1418" w:firstLine="0"/>
      </w:pPr>
      <w:rPr>
        <w:rFonts w:ascii="Symbol" w:hAnsi="Symbol"/>
      </w:rPr>
    </w:lvl>
    <w:lvl w:ilvl="4" w:tplc="67382E30">
      <w:start w:val="1"/>
      <w:numFmt w:val="bullet"/>
      <w:lvlText w:val="o"/>
      <w:lvlJc w:val="left"/>
      <w:pPr>
        <w:tabs>
          <w:tab w:val="num" w:pos="1417"/>
        </w:tabs>
        <w:ind w:left="1418" w:firstLine="0"/>
      </w:pPr>
      <w:rPr>
        <w:rFonts w:ascii="Courier New" w:hAnsi="Courier New"/>
      </w:rPr>
    </w:lvl>
    <w:lvl w:ilvl="5" w:tplc="5E069668">
      <w:start w:val="1"/>
      <w:numFmt w:val="bullet"/>
      <w:lvlText w:val=""/>
      <w:lvlJc w:val="left"/>
      <w:pPr>
        <w:tabs>
          <w:tab w:val="num" w:pos="1701"/>
        </w:tabs>
        <w:ind w:left="1418" w:firstLine="0"/>
      </w:pPr>
      <w:rPr>
        <w:rFonts w:ascii="Wingdings" w:hAnsi="Wingdings"/>
      </w:rPr>
    </w:lvl>
    <w:lvl w:ilvl="6" w:tplc="95101572">
      <w:start w:val="1"/>
      <w:numFmt w:val="bullet"/>
      <w:lvlText w:val=""/>
      <w:lvlJc w:val="left"/>
      <w:pPr>
        <w:tabs>
          <w:tab w:val="num" w:pos="1984"/>
        </w:tabs>
        <w:ind w:left="1418" w:firstLine="0"/>
      </w:pPr>
      <w:rPr>
        <w:rFonts w:ascii="Symbol" w:hAnsi="Symbol"/>
      </w:rPr>
    </w:lvl>
    <w:lvl w:ilvl="7" w:tplc="258A9686">
      <w:start w:val="1"/>
      <w:numFmt w:val="bullet"/>
      <w:lvlText w:val="o"/>
      <w:lvlJc w:val="left"/>
      <w:pPr>
        <w:tabs>
          <w:tab w:val="num" w:pos="2268"/>
        </w:tabs>
        <w:ind w:left="1418" w:firstLine="0"/>
      </w:pPr>
      <w:rPr>
        <w:rFonts w:ascii="Courier New" w:hAnsi="Courier New"/>
      </w:rPr>
    </w:lvl>
    <w:lvl w:ilvl="8" w:tplc="2716DB02">
      <w:start w:val="1"/>
      <w:numFmt w:val="bullet"/>
      <w:lvlText w:val=""/>
      <w:lvlJc w:val="left"/>
      <w:pPr>
        <w:tabs>
          <w:tab w:val="num" w:pos="2551"/>
        </w:tabs>
        <w:ind w:left="1418" w:firstLine="0"/>
      </w:pPr>
      <w:rPr>
        <w:rFonts w:ascii="Wingdings" w:hAnsi="Wingdings"/>
      </w:rPr>
    </w:lvl>
  </w:abstractNum>
  <w:abstractNum w:abstractNumId="15" w15:restartNumberingAfterBreak="0">
    <w:nsid w:val="6B5905B1"/>
    <w:multiLevelType w:val="hybridMultilevel"/>
    <w:tmpl w:val="6B5905B1"/>
    <w:lvl w:ilvl="0" w:tplc="B316E592">
      <w:start w:val="1"/>
      <w:numFmt w:val="bullet"/>
      <w:lvlText w:val=""/>
      <w:lvlJc w:val="left"/>
      <w:pPr>
        <w:tabs>
          <w:tab w:val="num" w:pos="283"/>
        </w:tabs>
        <w:ind w:left="1418" w:firstLine="0"/>
      </w:pPr>
      <w:rPr>
        <w:rFonts w:ascii="Symbol" w:hAnsi="Symbol"/>
      </w:rPr>
    </w:lvl>
    <w:lvl w:ilvl="1" w:tplc="A9D4B156">
      <w:start w:val="1"/>
      <w:numFmt w:val="bullet"/>
      <w:lvlText w:val="o"/>
      <w:lvlJc w:val="left"/>
      <w:pPr>
        <w:tabs>
          <w:tab w:val="num" w:pos="567"/>
        </w:tabs>
        <w:ind w:left="1418" w:firstLine="0"/>
      </w:pPr>
      <w:rPr>
        <w:rFonts w:ascii="Courier New" w:hAnsi="Courier New"/>
      </w:rPr>
    </w:lvl>
    <w:lvl w:ilvl="2" w:tplc="A4E42F1E">
      <w:start w:val="1"/>
      <w:numFmt w:val="bullet"/>
      <w:lvlText w:val=""/>
      <w:lvlJc w:val="left"/>
      <w:pPr>
        <w:tabs>
          <w:tab w:val="num" w:pos="850"/>
        </w:tabs>
        <w:ind w:left="1418" w:firstLine="0"/>
      </w:pPr>
      <w:rPr>
        <w:rFonts w:ascii="Wingdings" w:hAnsi="Wingdings"/>
      </w:rPr>
    </w:lvl>
    <w:lvl w:ilvl="3" w:tplc="F6D26080">
      <w:start w:val="1"/>
      <w:numFmt w:val="bullet"/>
      <w:lvlText w:val=""/>
      <w:lvlJc w:val="left"/>
      <w:pPr>
        <w:tabs>
          <w:tab w:val="num" w:pos="1134"/>
        </w:tabs>
        <w:ind w:left="1418" w:firstLine="0"/>
      </w:pPr>
      <w:rPr>
        <w:rFonts w:ascii="Symbol" w:hAnsi="Symbol"/>
      </w:rPr>
    </w:lvl>
    <w:lvl w:ilvl="4" w:tplc="A11AE2B4">
      <w:start w:val="1"/>
      <w:numFmt w:val="bullet"/>
      <w:lvlText w:val="o"/>
      <w:lvlJc w:val="left"/>
      <w:pPr>
        <w:tabs>
          <w:tab w:val="num" w:pos="1417"/>
        </w:tabs>
        <w:ind w:left="1418" w:firstLine="0"/>
      </w:pPr>
      <w:rPr>
        <w:rFonts w:ascii="Courier New" w:hAnsi="Courier New"/>
      </w:rPr>
    </w:lvl>
    <w:lvl w:ilvl="5" w:tplc="A27CF8A2">
      <w:start w:val="1"/>
      <w:numFmt w:val="bullet"/>
      <w:lvlText w:val=""/>
      <w:lvlJc w:val="left"/>
      <w:pPr>
        <w:tabs>
          <w:tab w:val="num" w:pos="1701"/>
        </w:tabs>
        <w:ind w:left="1418" w:firstLine="0"/>
      </w:pPr>
      <w:rPr>
        <w:rFonts w:ascii="Wingdings" w:hAnsi="Wingdings"/>
      </w:rPr>
    </w:lvl>
    <w:lvl w:ilvl="6" w:tplc="1540BA5A">
      <w:start w:val="1"/>
      <w:numFmt w:val="bullet"/>
      <w:lvlText w:val=""/>
      <w:lvlJc w:val="left"/>
      <w:pPr>
        <w:tabs>
          <w:tab w:val="num" w:pos="1984"/>
        </w:tabs>
        <w:ind w:left="1418" w:firstLine="0"/>
      </w:pPr>
      <w:rPr>
        <w:rFonts w:ascii="Symbol" w:hAnsi="Symbol"/>
      </w:rPr>
    </w:lvl>
    <w:lvl w:ilvl="7" w:tplc="B69060F2">
      <w:start w:val="1"/>
      <w:numFmt w:val="bullet"/>
      <w:lvlText w:val="o"/>
      <w:lvlJc w:val="left"/>
      <w:pPr>
        <w:tabs>
          <w:tab w:val="num" w:pos="2268"/>
        </w:tabs>
        <w:ind w:left="1418" w:firstLine="0"/>
      </w:pPr>
      <w:rPr>
        <w:rFonts w:ascii="Courier New" w:hAnsi="Courier New"/>
      </w:rPr>
    </w:lvl>
    <w:lvl w:ilvl="8" w:tplc="86B6600A">
      <w:start w:val="1"/>
      <w:numFmt w:val="bullet"/>
      <w:lvlText w:val=""/>
      <w:lvlJc w:val="left"/>
      <w:pPr>
        <w:tabs>
          <w:tab w:val="num" w:pos="2551"/>
        </w:tabs>
        <w:ind w:left="1418" w:firstLine="0"/>
      </w:pPr>
      <w:rPr>
        <w:rFonts w:ascii="Wingdings" w:hAnsi="Wingdings"/>
      </w:rPr>
    </w:lvl>
  </w:abstractNum>
  <w:abstractNum w:abstractNumId="16" w15:restartNumberingAfterBreak="0">
    <w:nsid w:val="6B5905B3"/>
    <w:multiLevelType w:val="hybridMultilevel"/>
    <w:tmpl w:val="6B5905B3"/>
    <w:lvl w:ilvl="0" w:tplc="90602CA4">
      <w:start w:val="1"/>
      <w:numFmt w:val="bullet"/>
      <w:lvlText w:val=""/>
      <w:lvlJc w:val="left"/>
      <w:pPr>
        <w:tabs>
          <w:tab w:val="num" w:pos="283"/>
        </w:tabs>
        <w:ind w:left="1418" w:firstLine="0"/>
      </w:pPr>
      <w:rPr>
        <w:rFonts w:ascii="Symbol" w:hAnsi="Symbol"/>
      </w:rPr>
    </w:lvl>
    <w:lvl w:ilvl="1" w:tplc="1D2C67E2">
      <w:start w:val="1"/>
      <w:numFmt w:val="bullet"/>
      <w:lvlText w:val="o"/>
      <w:lvlJc w:val="left"/>
      <w:pPr>
        <w:tabs>
          <w:tab w:val="num" w:pos="567"/>
        </w:tabs>
        <w:ind w:left="1418" w:firstLine="0"/>
      </w:pPr>
      <w:rPr>
        <w:rFonts w:ascii="Courier New" w:hAnsi="Courier New"/>
      </w:rPr>
    </w:lvl>
    <w:lvl w:ilvl="2" w:tplc="DA5ED82A">
      <w:start w:val="1"/>
      <w:numFmt w:val="bullet"/>
      <w:lvlText w:val=""/>
      <w:lvlJc w:val="left"/>
      <w:pPr>
        <w:tabs>
          <w:tab w:val="num" w:pos="850"/>
        </w:tabs>
        <w:ind w:left="1418" w:firstLine="0"/>
      </w:pPr>
      <w:rPr>
        <w:rFonts w:ascii="Wingdings" w:hAnsi="Wingdings"/>
      </w:rPr>
    </w:lvl>
    <w:lvl w:ilvl="3" w:tplc="4BE4C850">
      <w:start w:val="1"/>
      <w:numFmt w:val="bullet"/>
      <w:lvlText w:val=""/>
      <w:lvlJc w:val="left"/>
      <w:pPr>
        <w:tabs>
          <w:tab w:val="num" w:pos="1134"/>
        </w:tabs>
        <w:ind w:left="1418" w:firstLine="0"/>
      </w:pPr>
      <w:rPr>
        <w:rFonts w:ascii="Symbol" w:hAnsi="Symbol"/>
      </w:rPr>
    </w:lvl>
    <w:lvl w:ilvl="4" w:tplc="2AF67400">
      <w:start w:val="1"/>
      <w:numFmt w:val="bullet"/>
      <w:lvlText w:val="o"/>
      <w:lvlJc w:val="left"/>
      <w:pPr>
        <w:tabs>
          <w:tab w:val="num" w:pos="1417"/>
        </w:tabs>
        <w:ind w:left="1418" w:firstLine="0"/>
      </w:pPr>
      <w:rPr>
        <w:rFonts w:ascii="Courier New" w:hAnsi="Courier New"/>
      </w:rPr>
    </w:lvl>
    <w:lvl w:ilvl="5" w:tplc="7F4CE9B0">
      <w:start w:val="1"/>
      <w:numFmt w:val="bullet"/>
      <w:lvlText w:val=""/>
      <w:lvlJc w:val="left"/>
      <w:pPr>
        <w:tabs>
          <w:tab w:val="num" w:pos="1701"/>
        </w:tabs>
        <w:ind w:left="1418" w:firstLine="0"/>
      </w:pPr>
      <w:rPr>
        <w:rFonts w:ascii="Wingdings" w:hAnsi="Wingdings"/>
      </w:rPr>
    </w:lvl>
    <w:lvl w:ilvl="6" w:tplc="C23CE8B2">
      <w:start w:val="1"/>
      <w:numFmt w:val="bullet"/>
      <w:lvlText w:val=""/>
      <w:lvlJc w:val="left"/>
      <w:pPr>
        <w:tabs>
          <w:tab w:val="num" w:pos="1984"/>
        </w:tabs>
        <w:ind w:left="1418" w:firstLine="0"/>
      </w:pPr>
      <w:rPr>
        <w:rFonts w:ascii="Symbol" w:hAnsi="Symbol"/>
      </w:rPr>
    </w:lvl>
    <w:lvl w:ilvl="7" w:tplc="8FBCA22A">
      <w:start w:val="1"/>
      <w:numFmt w:val="bullet"/>
      <w:lvlText w:val="o"/>
      <w:lvlJc w:val="left"/>
      <w:pPr>
        <w:tabs>
          <w:tab w:val="num" w:pos="2268"/>
        </w:tabs>
        <w:ind w:left="1418" w:firstLine="0"/>
      </w:pPr>
      <w:rPr>
        <w:rFonts w:ascii="Courier New" w:hAnsi="Courier New"/>
      </w:rPr>
    </w:lvl>
    <w:lvl w:ilvl="8" w:tplc="BB1A4A26">
      <w:start w:val="1"/>
      <w:numFmt w:val="bullet"/>
      <w:lvlText w:val=""/>
      <w:lvlJc w:val="left"/>
      <w:pPr>
        <w:tabs>
          <w:tab w:val="num" w:pos="2551"/>
        </w:tabs>
        <w:ind w:left="1418" w:firstLine="0"/>
      </w:pPr>
      <w:rPr>
        <w:rFonts w:ascii="Wingdings" w:hAnsi="Wingdings"/>
      </w:rPr>
    </w:lvl>
  </w:abstractNum>
  <w:abstractNum w:abstractNumId="17" w15:restartNumberingAfterBreak="0">
    <w:nsid w:val="6B5905B5"/>
    <w:multiLevelType w:val="hybridMultilevel"/>
    <w:tmpl w:val="6B5905B5"/>
    <w:lvl w:ilvl="0" w:tplc="9D68074C">
      <w:start w:val="1"/>
      <w:numFmt w:val="bullet"/>
      <w:lvlText w:val=""/>
      <w:lvlJc w:val="left"/>
      <w:pPr>
        <w:tabs>
          <w:tab w:val="num" w:pos="283"/>
        </w:tabs>
        <w:ind w:left="1418" w:firstLine="0"/>
      </w:pPr>
      <w:rPr>
        <w:rFonts w:ascii="Symbol" w:hAnsi="Symbol"/>
      </w:rPr>
    </w:lvl>
    <w:lvl w:ilvl="1" w:tplc="35F2E18C">
      <w:start w:val="1"/>
      <w:numFmt w:val="bullet"/>
      <w:lvlText w:val="o"/>
      <w:lvlJc w:val="left"/>
      <w:pPr>
        <w:tabs>
          <w:tab w:val="num" w:pos="567"/>
        </w:tabs>
        <w:ind w:left="1418" w:firstLine="0"/>
      </w:pPr>
      <w:rPr>
        <w:rFonts w:ascii="Courier New" w:hAnsi="Courier New"/>
      </w:rPr>
    </w:lvl>
    <w:lvl w:ilvl="2" w:tplc="5D3ACD02">
      <w:start w:val="1"/>
      <w:numFmt w:val="bullet"/>
      <w:lvlText w:val=""/>
      <w:lvlJc w:val="left"/>
      <w:pPr>
        <w:tabs>
          <w:tab w:val="num" w:pos="850"/>
        </w:tabs>
        <w:ind w:left="1418" w:firstLine="0"/>
      </w:pPr>
      <w:rPr>
        <w:rFonts w:ascii="Wingdings" w:hAnsi="Wingdings"/>
      </w:rPr>
    </w:lvl>
    <w:lvl w:ilvl="3" w:tplc="628E7028">
      <w:start w:val="1"/>
      <w:numFmt w:val="bullet"/>
      <w:lvlText w:val=""/>
      <w:lvlJc w:val="left"/>
      <w:pPr>
        <w:tabs>
          <w:tab w:val="num" w:pos="1134"/>
        </w:tabs>
        <w:ind w:left="1418" w:firstLine="0"/>
      </w:pPr>
      <w:rPr>
        <w:rFonts w:ascii="Symbol" w:hAnsi="Symbol"/>
      </w:rPr>
    </w:lvl>
    <w:lvl w:ilvl="4" w:tplc="155E1AF0">
      <w:start w:val="1"/>
      <w:numFmt w:val="bullet"/>
      <w:lvlText w:val="o"/>
      <w:lvlJc w:val="left"/>
      <w:pPr>
        <w:tabs>
          <w:tab w:val="num" w:pos="1417"/>
        </w:tabs>
        <w:ind w:left="1418" w:firstLine="0"/>
      </w:pPr>
      <w:rPr>
        <w:rFonts w:ascii="Courier New" w:hAnsi="Courier New"/>
      </w:rPr>
    </w:lvl>
    <w:lvl w:ilvl="5" w:tplc="D5141F16">
      <w:start w:val="1"/>
      <w:numFmt w:val="bullet"/>
      <w:lvlText w:val=""/>
      <w:lvlJc w:val="left"/>
      <w:pPr>
        <w:tabs>
          <w:tab w:val="num" w:pos="1701"/>
        </w:tabs>
        <w:ind w:left="1418" w:firstLine="0"/>
      </w:pPr>
      <w:rPr>
        <w:rFonts w:ascii="Wingdings" w:hAnsi="Wingdings"/>
      </w:rPr>
    </w:lvl>
    <w:lvl w:ilvl="6" w:tplc="F99A1FFC">
      <w:start w:val="1"/>
      <w:numFmt w:val="bullet"/>
      <w:lvlText w:val=""/>
      <w:lvlJc w:val="left"/>
      <w:pPr>
        <w:tabs>
          <w:tab w:val="num" w:pos="1984"/>
        </w:tabs>
        <w:ind w:left="1418" w:firstLine="0"/>
      </w:pPr>
      <w:rPr>
        <w:rFonts w:ascii="Symbol" w:hAnsi="Symbol"/>
      </w:rPr>
    </w:lvl>
    <w:lvl w:ilvl="7" w:tplc="5AC4A9F0">
      <w:start w:val="1"/>
      <w:numFmt w:val="bullet"/>
      <w:lvlText w:val="o"/>
      <w:lvlJc w:val="left"/>
      <w:pPr>
        <w:tabs>
          <w:tab w:val="num" w:pos="2268"/>
        </w:tabs>
        <w:ind w:left="1418" w:firstLine="0"/>
      </w:pPr>
      <w:rPr>
        <w:rFonts w:ascii="Courier New" w:hAnsi="Courier New"/>
      </w:rPr>
    </w:lvl>
    <w:lvl w:ilvl="8" w:tplc="C69CEDDE">
      <w:start w:val="1"/>
      <w:numFmt w:val="bullet"/>
      <w:lvlText w:val=""/>
      <w:lvlJc w:val="left"/>
      <w:pPr>
        <w:tabs>
          <w:tab w:val="num" w:pos="2551"/>
        </w:tabs>
        <w:ind w:left="1418" w:firstLine="0"/>
      </w:pPr>
      <w:rPr>
        <w:rFonts w:ascii="Wingdings" w:hAnsi="Wingdings"/>
      </w:rPr>
    </w:lvl>
  </w:abstractNum>
  <w:abstractNum w:abstractNumId="18" w15:restartNumberingAfterBreak="0">
    <w:nsid w:val="6B5905B7"/>
    <w:multiLevelType w:val="hybridMultilevel"/>
    <w:tmpl w:val="6B5905B7"/>
    <w:lvl w:ilvl="0" w:tplc="359CFF8E">
      <w:start w:val="1"/>
      <w:numFmt w:val="bullet"/>
      <w:lvlText w:val=""/>
      <w:lvlJc w:val="left"/>
      <w:pPr>
        <w:tabs>
          <w:tab w:val="num" w:pos="283"/>
        </w:tabs>
        <w:ind w:left="1418" w:firstLine="0"/>
      </w:pPr>
      <w:rPr>
        <w:rFonts w:ascii="Symbol" w:hAnsi="Symbol"/>
      </w:rPr>
    </w:lvl>
    <w:lvl w:ilvl="1" w:tplc="8CAA020E">
      <w:start w:val="1"/>
      <w:numFmt w:val="bullet"/>
      <w:lvlText w:val="o"/>
      <w:lvlJc w:val="left"/>
      <w:pPr>
        <w:tabs>
          <w:tab w:val="num" w:pos="567"/>
        </w:tabs>
        <w:ind w:left="1418" w:firstLine="0"/>
      </w:pPr>
      <w:rPr>
        <w:rFonts w:ascii="Courier New" w:hAnsi="Courier New"/>
      </w:rPr>
    </w:lvl>
    <w:lvl w:ilvl="2" w:tplc="1A4C2A00">
      <w:start w:val="1"/>
      <w:numFmt w:val="bullet"/>
      <w:lvlText w:val=""/>
      <w:lvlJc w:val="left"/>
      <w:pPr>
        <w:tabs>
          <w:tab w:val="num" w:pos="850"/>
        </w:tabs>
        <w:ind w:left="1418" w:firstLine="0"/>
      </w:pPr>
      <w:rPr>
        <w:rFonts w:ascii="Wingdings" w:hAnsi="Wingdings"/>
      </w:rPr>
    </w:lvl>
    <w:lvl w:ilvl="3" w:tplc="9500964C">
      <w:start w:val="1"/>
      <w:numFmt w:val="bullet"/>
      <w:lvlText w:val=""/>
      <w:lvlJc w:val="left"/>
      <w:pPr>
        <w:tabs>
          <w:tab w:val="num" w:pos="1134"/>
        </w:tabs>
        <w:ind w:left="1418" w:firstLine="0"/>
      </w:pPr>
      <w:rPr>
        <w:rFonts w:ascii="Symbol" w:hAnsi="Symbol"/>
      </w:rPr>
    </w:lvl>
    <w:lvl w:ilvl="4" w:tplc="719E564A">
      <w:start w:val="1"/>
      <w:numFmt w:val="bullet"/>
      <w:lvlText w:val="o"/>
      <w:lvlJc w:val="left"/>
      <w:pPr>
        <w:tabs>
          <w:tab w:val="num" w:pos="1417"/>
        </w:tabs>
        <w:ind w:left="1418" w:firstLine="0"/>
      </w:pPr>
      <w:rPr>
        <w:rFonts w:ascii="Courier New" w:hAnsi="Courier New"/>
      </w:rPr>
    </w:lvl>
    <w:lvl w:ilvl="5" w:tplc="C0368E04">
      <w:start w:val="1"/>
      <w:numFmt w:val="bullet"/>
      <w:lvlText w:val=""/>
      <w:lvlJc w:val="left"/>
      <w:pPr>
        <w:tabs>
          <w:tab w:val="num" w:pos="1701"/>
        </w:tabs>
        <w:ind w:left="1418" w:firstLine="0"/>
      </w:pPr>
      <w:rPr>
        <w:rFonts w:ascii="Wingdings" w:hAnsi="Wingdings"/>
      </w:rPr>
    </w:lvl>
    <w:lvl w:ilvl="6" w:tplc="D09EB940">
      <w:start w:val="1"/>
      <w:numFmt w:val="bullet"/>
      <w:lvlText w:val=""/>
      <w:lvlJc w:val="left"/>
      <w:pPr>
        <w:tabs>
          <w:tab w:val="num" w:pos="1984"/>
        </w:tabs>
        <w:ind w:left="1418" w:firstLine="0"/>
      </w:pPr>
      <w:rPr>
        <w:rFonts w:ascii="Symbol" w:hAnsi="Symbol"/>
      </w:rPr>
    </w:lvl>
    <w:lvl w:ilvl="7" w:tplc="7F509890">
      <w:start w:val="1"/>
      <w:numFmt w:val="bullet"/>
      <w:lvlText w:val="o"/>
      <w:lvlJc w:val="left"/>
      <w:pPr>
        <w:tabs>
          <w:tab w:val="num" w:pos="2268"/>
        </w:tabs>
        <w:ind w:left="1418" w:firstLine="0"/>
      </w:pPr>
      <w:rPr>
        <w:rFonts w:ascii="Courier New" w:hAnsi="Courier New"/>
      </w:rPr>
    </w:lvl>
    <w:lvl w:ilvl="8" w:tplc="5E66E33E">
      <w:start w:val="1"/>
      <w:numFmt w:val="bullet"/>
      <w:lvlText w:val=""/>
      <w:lvlJc w:val="left"/>
      <w:pPr>
        <w:tabs>
          <w:tab w:val="num" w:pos="2551"/>
        </w:tabs>
        <w:ind w:left="1418" w:firstLine="0"/>
      </w:pPr>
      <w:rPr>
        <w:rFonts w:ascii="Wingdings" w:hAnsi="Wingdings"/>
      </w:rPr>
    </w:lvl>
  </w:abstractNum>
  <w:abstractNum w:abstractNumId="19" w15:restartNumberingAfterBreak="0">
    <w:nsid w:val="6B5905B9"/>
    <w:multiLevelType w:val="hybridMultilevel"/>
    <w:tmpl w:val="6B5905B9"/>
    <w:lvl w:ilvl="0" w:tplc="F52C61CE">
      <w:start w:val="1"/>
      <w:numFmt w:val="bullet"/>
      <w:lvlText w:val=""/>
      <w:lvlJc w:val="left"/>
      <w:pPr>
        <w:tabs>
          <w:tab w:val="num" w:pos="283"/>
        </w:tabs>
        <w:ind w:left="1418" w:firstLine="0"/>
      </w:pPr>
      <w:rPr>
        <w:rFonts w:ascii="Symbol" w:hAnsi="Symbol"/>
      </w:rPr>
    </w:lvl>
    <w:lvl w:ilvl="1" w:tplc="8026BEB4">
      <w:start w:val="1"/>
      <w:numFmt w:val="bullet"/>
      <w:lvlText w:val="o"/>
      <w:lvlJc w:val="left"/>
      <w:pPr>
        <w:tabs>
          <w:tab w:val="num" w:pos="567"/>
        </w:tabs>
        <w:ind w:left="1418" w:firstLine="0"/>
      </w:pPr>
      <w:rPr>
        <w:rFonts w:ascii="Courier New" w:hAnsi="Courier New"/>
      </w:rPr>
    </w:lvl>
    <w:lvl w:ilvl="2" w:tplc="B3EA8E3C">
      <w:start w:val="1"/>
      <w:numFmt w:val="bullet"/>
      <w:lvlText w:val=""/>
      <w:lvlJc w:val="left"/>
      <w:pPr>
        <w:tabs>
          <w:tab w:val="num" w:pos="850"/>
        </w:tabs>
        <w:ind w:left="1418" w:firstLine="0"/>
      </w:pPr>
      <w:rPr>
        <w:rFonts w:ascii="Wingdings" w:hAnsi="Wingdings"/>
      </w:rPr>
    </w:lvl>
    <w:lvl w:ilvl="3" w:tplc="1F5EA9C2">
      <w:start w:val="1"/>
      <w:numFmt w:val="bullet"/>
      <w:lvlText w:val=""/>
      <w:lvlJc w:val="left"/>
      <w:pPr>
        <w:tabs>
          <w:tab w:val="num" w:pos="1134"/>
        </w:tabs>
        <w:ind w:left="1418" w:firstLine="0"/>
      </w:pPr>
      <w:rPr>
        <w:rFonts w:ascii="Symbol" w:hAnsi="Symbol"/>
      </w:rPr>
    </w:lvl>
    <w:lvl w:ilvl="4" w:tplc="1746262A">
      <w:start w:val="1"/>
      <w:numFmt w:val="bullet"/>
      <w:lvlText w:val="o"/>
      <w:lvlJc w:val="left"/>
      <w:pPr>
        <w:tabs>
          <w:tab w:val="num" w:pos="1417"/>
        </w:tabs>
        <w:ind w:left="1418" w:firstLine="0"/>
      </w:pPr>
      <w:rPr>
        <w:rFonts w:ascii="Courier New" w:hAnsi="Courier New"/>
      </w:rPr>
    </w:lvl>
    <w:lvl w:ilvl="5" w:tplc="7CAAE890">
      <w:start w:val="1"/>
      <w:numFmt w:val="bullet"/>
      <w:lvlText w:val=""/>
      <w:lvlJc w:val="left"/>
      <w:pPr>
        <w:tabs>
          <w:tab w:val="num" w:pos="1701"/>
        </w:tabs>
        <w:ind w:left="1418" w:firstLine="0"/>
      </w:pPr>
      <w:rPr>
        <w:rFonts w:ascii="Wingdings" w:hAnsi="Wingdings"/>
      </w:rPr>
    </w:lvl>
    <w:lvl w:ilvl="6" w:tplc="9D4AB376">
      <w:start w:val="1"/>
      <w:numFmt w:val="bullet"/>
      <w:lvlText w:val=""/>
      <w:lvlJc w:val="left"/>
      <w:pPr>
        <w:tabs>
          <w:tab w:val="num" w:pos="1984"/>
        </w:tabs>
        <w:ind w:left="1418" w:firstLine="0"/>
      </w:pPr>
      <w:rPr>
        <w:rFonts w:ascii="Symbol" w:hAnsi="Symbol"/>
      </w:rPr>
    </w:lvl>
    <w:lvl w:ilvl="7" w:tplc="4960429E">
      <w:start w:val="1"/>
      <w:numFmt w:val="bullet"/>
      <w:lvlText w:val="o"/>
      <w:lvlJc w:val="left"/>
      <w:pPr>
        <w:tabs>
          <w:tab w:val="num" w:pos="2268"/>
        </w:tabs>
        <w:ind w:left="1418" w:firstLine="0"/>
      </w:pPr>
      <w:rPr>
        <w:rFonts w:ascii="Courier New" w:hAnsi="Courier New"/>
      </w:rPr>
    </w:lvl>
    <w:lvl w:ilvl="8" w:tplc="239683D6">
      <w:start w:val="1"/>
      <w:numFmt w:val="bullet"/>
      <w:lvlText w:val=""/>
      <w:lvlJc w:val="left"/>
      <w:pPr>
        <w:tabs>
          <w:tab w:val="num" w:pos="2551"/>
        </w:tabs>
        <w:ind w:left="1418" w:firstLine="0"/>
      </w:pPr>
      <w:rPr>
        <w:rFonts w:ascii="Wingdings" w:hAnsi="Wingdings"/>
      </w:rPr>
    </w:lvl>
  </w:abstractNum>
  <w:abstractNum w:abstractNumId="20" w15:restartNumberingAfterBreak="0">
    <w:nsid w:val="6B5905BB"/>
    <w:multiLevelType w:val="hybridMultilevel"/>
    <w:tmpl w:val="6B5905BB"/>
    <w:lvl w:ilvl="0" w:tplc="1D4A05B4">
      <w:start w:val="1"/>
      <w:numFmt w:val="bullet"/>
      <w:lvlText w:val=""/>
      <w:lvlJc w:val="left"/>
      <w:pPr>
        <w:tabs>
          <w:tab w:val="num" w:pos="283"/>
        </w:tabs>
        <w:ind w:left="1418" w:firstLine="0"/>
      </w:pPr>
      <w:rPr>
        <w:rFonts w:ascii="Symbol" w:hAnsi="Symbol"/>
      </w:rPr>
    </w:lvl>
    <w:lvl w:ilvl="1" w:tplc="31FAA980">
      <w:start w:val="1"/>
      <w:numFmt w:val="bullet"/>
      <w:lvlText w:val="o"/>
      <w:lvlJc w:val="left"/>
      <w:pPr>
        <w:tabs>
          <w:tab w:val="num" w:pos="567"/>
        </w:tabs>
        <w:ind w:left="1418" w:firstLine="0"/>
      </w:pPr>
      <w:rPr>
        <w:rFonts w:ascii="Courier New" w:hAnsi="Courier New"/>
      </w:rPr>
    </w:lvl>
    <w:lvl w:ilvl="2" w:tplc="26ACF496">
      <w:start w:val="1"/>
      <w:numFmt w:val="bullet"/>
      <w:lvlText w:val=""/>
      <w:lvlJc w:val="left"/>
      <w:pPr>
        <w:tabs>
          <w:tab w:val="num" w:pos="850"/>
        </w:tabs>
        <w:ind w:left="1418" w:firstLine="0"/>
      </w:pPr>
      <w:rPr>
        <w:rFonts w:ascii="Wingdings" w:hAnsi="Wingdings"/>
      </w:rPr>
    </w:lvl>
    <w:lvl w:ilvl="3" w:tplc="BEE61EB8">
      <w:start w:val="1"/>
      <w:numFmt w:val="bullet"/>
      <w:lvlText w:val=""/>
      <w:lvlJc w:val="left"/>
      <w:pPr>
        <w:tabs>
          <w:tab w:val="num" w:pos="1134"/>
        </w:tabs>
        <w:ind w:left="1418" w:firstLine="0"/>
      </w:pPr>
      <w:rPr>
        <w:rFonts w:ascii="Symbol" w:hAnsi="Symbol"/>
      </w:rPr>
    </w:lvl>
    <w:lvl w:ilvl="4" w:tplc="EF1A7EC0">
      <w:start w:val="1"/>
      <w:numFmt w:val="bullet"/>
      <w:lvlText w:val="o"/>
      <w:lvlJc w:val="left"/>
      <w:pPr>
        <w:tabs>
          <w:tab w:val="num" w:pos="1417"/>
        </w:tabs>
        <w:ind w:left="1418" w:firstLine="0"/>
      </w:pPr>
      <w:rPr>
        <w:rFonts w:ascii="Courier New" w:hAnsi="Courier New"/>
      </w:rPr>
    </w:lvl>
    <w:lvl w:ilvl="5" w:tplc="04A0B2C2">
      <w:start w:val="1"/>
      <w:numFmt w:val="bullet"/>
      <w:lvlText w:val=""/>
      <w:lvlJc w:val="left"/>
      <w:pPr>
        <w:tabs>
          <w:tab w:val="num" w:pos="1701"/>
        </w:tabs>
        <w:ind w:left="1418" w:firstLine="0"/>
      </w:pPr>
      <w:rPr>
        <w:rFonts w:ascii="Wingdings" w:hAnsi="Wingdings"/>
      </w:rPr>
    </w:lvl>
    <w:lvl w:ilvl="6" w:tplc="4EF0C156">
      <w:start w:val="1"/>
      <w:numFmt w:val="bullet"/>
      <w:lvlText w:val=""/>
      <w:lvlJc w:val="left"/>
      <w:pPr>
        <w:tabs>
          <w:tab w:val="num" w:pos="1984"/>
        </w:tabs>
        <w:ind w:left="1418" w:firstLine="0"/>
      </w:pPr>
      <w:rPr>
        <w:rFonts w:ascii="Symbol" w:hAnsi="Symbol"/>
      </w:rPr>
    </w:lvl>
    <w:lvl w:ilvl="7" w:tplc="9D28AC7E">
      <w:start w:val="1"/>
      <w:numFmt w:val="bullet"/>
      <w:lvlText w:val="o"/>
      <w:lvlJc w:val="left"/>
      <w:pPr>
        <w:tabs>
          <w:tab w:val="num" w:pos="2268"/>
        </w:tabs>
        <w:ind w:left="1418" w:firstLine="0"/>
      </w:pPr>
      <w:rPr>
        <w:rFonts w:ascii="Courier New" w:hAnsi="Courier New"/>
      </w:rPr>
    </w:lvl>
    <w:lvl w:ilvl="8" w:tplc="121E70D2">
      <w:start w:val="1"/>
      <w:numFmt w:val="bullet"/>
      <w:lvlText w:val=""/>
      <w:lvlJc w:val="left"/>
      <w:pPr>
        <w:tabs>
          <w:tab w:val="num" w:pos="2551"/>
        </w:tabs>
        <w:ind w:left="1418" w:firstLine="0"/>
      </w:pPr>
      <w:rPr>
        <w:rFonts w:ascii="Wingdings" w:hAnsi="Wingdings"/>
      </w:rPr>
    </w:lvl>
  </w:abstractNum>
  <w:num w:numId="1">
    <w:abstractNumId w:val="3"/>
  </w:num>
  <w:num w:numId="2">
    <w:abstractNumId w:val="4"/>
  </w:num>
  <w:num w:numId="3">
    <w:abstractNumId w:val="6"/>
  </w:num>
  <w:num w:numId="4">
    <w:abstractNumId w:val="7"/>
  </w:num>
  <w:num w:numId="5">
    <w:abstractNumId w:val="8"/>
  </w:num>
  <w:num w:numId="6">
    <w:abstractNumId w:val="9"/>
  </w:num>
  <w:num w:numId="7">
    <w:abstractNumId w:val="10"/>
  </w:num>
  <w:num w:numId="8">
    <w:abstractNumId w:val="11"/>
  </w:num>
  <w:num w:numId="9">
    <w:abstractNumId w:val="12"/>
  </w:num>
  <w:num w:numId="10">
    <w:abstractNumId w:val="13"/>
  </w:num>
  <w:num w:numId="11">
    <w:abstractNumId w:val="14"/>
  </w:num>
  <w:num w:numId="12">
    <w:abstractNumId w:val="15"/>
  </w:num>
  <w:num w:numId="13">
    <w:abstractNumId w:val="16"/>
  </w:num>
  <w:num w:numId="14">
    <w:abstractNumId w:val="17"/>
  </w:num>
  <w:num w:numId="15">
    <w:abstractNumId w:val="18"/>
  </w:num>
  <w:num w:numId="16">
    <w:abstractNumId w:val="19"/>
  </w:num>
  <w:num w:numId="17">
    <w:abstractNumId w:val="20"/>
  </w:num>
  <w:num w:numId="18">
    <w:abstractNumId w:val="1"/>
  </w:num>
  <w:num w:numId="19">
    <w:abstractNumId w:val="0"/>
  </w:num>
  <w:num w:numId="20">
    <w:abstractNumId w:val="5"/>
  </w:num>
  <w:num w:numId="21">
    <w:abstractNumId w:val="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3"/>
  <w:hideSpellingErrors/>
  <w:hideGrammaticalErrors/>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FF1"/>
    <w:rsid w:val="00007FF0"/>
    <w:rsid w:val="00017BE9"/>
    <w:rsid w:val="000200E0"/>
    <w:rsid w:val="0002201F"/>
    <w:rsid w:val="00034ED9"/>
    <w:rsid w:val="00037360"/>
    <w:rsid w:val="00042D1C"/>
    <w:rsid w:val="00053D67"/>
    <w:rsid w:val="0006089D"/>
    <w:rsid w:val="00073A7A"/>
    <w:rsid w:val="00083C1C"/>
    <w:rsid w:val="00094CCD"/>
    <w:rsid w:val="000A13B0"/>
    <w:rsid w:val="000B2D65"/>
    <w:rsid w:val="000C12E0"/>
    <w:rsid w:val="000C3065"/>
    <w:rsid w:val="000C4420"/>
    <w:rsid w:val="000D0C86"/>
    <w:rsid w:val="000E5990"/>
    <w:rsid w:val="000F7550"/>
    <w:rsid w:val="001040BC"/>
    <w:rsid w:val="00124150"/>
    <w:rsid w:val="00143818"/>
    <w:rsid w:val="00146E92"/>
    <w:rsid w:val="00156007"/>
    <w:rsid w:val="001619E1"/>
    <w:rsid w:val="001633A4"/>
    <w:rsid w:val="001642C2"/>
    <w:rsid w:val="00167F93"/>
    <w:rsid w:val="00185093"/>
    <w:rsid w:val="001850B9"/>
    <w:rsid w:val="00193020"/>
    <w:rsid w:val="00196392"/>
    <w:rsid w:val="001A2A12"/>
    <w:rsid w:val="001A6958"/>
    <w:rsid w:val="001C23CC"/>
    <w:rsid w:val="001C5323"/>
    <w:rsid w:val="001C7384"/>
    <w:rsid w:val="001D31CA"/>
    <w:rsid w:val="001D33F5"/>
    <w:rsid w:val="001E5237"/>
    <w:rsid w:val="001F5FB8"/>
    <w:rsid w:val="001F69B8"/>
    <w:rsid w:val="00200936"/>
    <w:rsid w:val="00201485"/>
    <w:rsid w:val="002238D4"/>
    <w:rsid w:val="002327C4"/>
    <w:rsid w:val="002373AF"/>
    <w:rsid w:val="00243A4B"/>
    <w:rsid w:val="00247BDA"/>
    <w:rsid w:val="00255362"/>
    <w:rsid w:val="00282DAE"/>
    <w:rsid w:val="00285A21"/>
    <w:rsid w:val="00291BD9"/>
    <w:rsid w:val="002A0B83"/>
    <w:rsid w:val="002A29CC"/>
    <w:rsid w:val="002A5141"/>
    <w:rsid w:val="002A6103"/>
    <w:rsid w:val="002C0FD5"/>
    <w:rsid w:val="002C2E6F"/>
    <w:rsid w:val="002D5819"/>
    <w:rsid w:val="002D6345"/>
    <w:rsid w:val="002E4E91"/>
    <w:rsid w:val="00307941"/>
    <w:rsid w:val="00316DBF"/>
    <w:rsid w:val="00326EB0"/>
    <w:rsid w:val="00333AC3"/>
    <w:rsid w:val="0034642D"/>
    <w:rsid w:val="003477D9"/>
    <w:rsid w:val="0035215E"/>
    <w:rsid w:val="003527B7"/>
    <w:rsid w:val="00353190"/>
    <w:rsid w:val="00355E10"/>
    <w:rsid w:val="00360362"/>
    <w:rsid w:val="00362502"/>
    <w:rsid w:val="003725CB"/>
    <w:rsid w:val="0037658F"/>
    <w:rsid w:val="00380219"/>
    <w:rsid w:val="003861BE"/>
    <w:rsid w:val="00391055"/>
    <w:rsid w:val="00392EB4"/>
    <w:rsid w:val="003938B0"/>
    <w:rsid w:val="00394720"/>
    <w:rsid w:val="003D5A34"/>
    <w:rsid w:val="003E109C"/>
    <w:rsid w:val="003E4770"/>
    <w:rsid w:val="003E7B7A"/>
    <w:rsid w:val="003F3B4F"/>
    <w:rsid w:val="003F3F02"/>
    <w:rsid w:val="003F5BDD"/>
    <w:rsid w:val="003F6228"/>
    <w:rsid w:val="0040296C"/>
    <w:rsid w:val="00410C75"/>
    <w:rsid w:val="0042221E"/>
    <w:rsid w:val="00431C94"/>
    <w:rsid w:val="00441DC8"/>
    <w:rsid w:val="00451768"/>
    <w:rsid w:val="0048557F"/>
    <w:rsid w:val="00493E57"/>
    <w:rsid w:val="004A22B2"/>
    <w:rsid w:val="004A28DB"/>
    <w:rsid w:val="004A7517"/>
    <w:rsid w:val="004B5293"/>
    <w:rsid w:val="004C1B57"/>
    <w:rsid w:val="004C4716"/>
    <w:rsid w:val="004E3CF3"/>
    <w:rsid w:val="004E6208"/>
    <w:rsid w:val="004F4ED8"/>
    <w:rsid w:val="004F78EC"/>
    <w:rsid w:val="00511AF7"/>
    <w:rsid w:val="00514970"/>
    <w:rsid w:val="005220A9"/>
    <w:rsid w:val="00523A38"/>
    <w:rsid w:val="00535A79"/>
    <w:rsid w:val="00542D7A"/>
    <w:rsid w:val="00554CB8"/>
    <w:rsid w:val="005641CC"/>
    <w:rsid w:val="005709AC"/>
    <w:rsid w:val="00577B2D"/>
    <w:rsid w:val="005803DF"/>
    <w:rsid w:val="00584ACE"/>
    <w:rsid w:val="00597857"/>
    <w:rsid w:val="005B5008"/>
    <w:rsid w:val="005B6805"/>
    <w:rsid w:val="005C0B55"/>
    <w:rsid w:val="005D0079"/>
    <w:rsid w:val="005D494B"/>
    <w:rsid w:val="005D7A67"/>
    <w:rsid w:val="005F056B"/>
    <w:rsid w:val="005F2E0A"/>
    <w:rsid w:val="005F2E4F"/>
    <w:rsid w:val="005F7AA7"/>
    <w:rsid w:val="00602D41"/>
    <w:rsid w:val="00624CF9"/>
    <w:rsid w:val="00626B1A"/>
    <w:rsid w:val="00626DF6"/>
    <w:rsid w:val="00636D87"/>
    <w:rsid w:val="00640831"/>
    <w:rsid w:val="00640965"/>
    <w:rsid w:val="00647C47"/>
    <w:rsid w:val="00664679"/>
    <w:rsid w:val="006667D5"/>
    <w:rsid w:val="006673BA"/>
    <w:rsid w:val="0069035B"/>
    <w:rsid w:val="00692755"/>
    <w:rsid w:val="006A1C45"/>
    <w:rsid w:val="006B0552"/>
    <w:rsid w:val="006B0C66"/>
    <w:rsid w:val="006B50EE"/>
    <w:rsid w:val="006E46E3"/>
    <w:rsid w:val="006F20A7"/>
    <w:rsid w:val="006F2325"/>
    <w:rsid w:val="00703A45"/>
    <w:rsid w:val="00707866"/>
    <w:rsid w:val="0071075D"/>
    <w:rsid w:val="00711311"/>
    <w:rsid w:val="00715E70"/>
    <w:rsid w:val="00720355"/>
    <w:rsid w:val="00735186"/>
    <w:rsid w:val="00747335"/>
    <w:rsid w:val="00750BCF"/>
    <w:rsid w:val="007555B5"/>
    <w:rsid w:val="00760C85"/>
    <w:rsid w:val="00761920"/>
    <w:rsid w:val="00765640"/>
    <w:rsid w:val="00766754"/>
    <w:rsid w:val="00770964"/>
    <w:rsid w:val="00770CDA"/>
    <w:rsid w:val="0077519D"/>
    <w:rsid w:val="00785D0E"/>
    <w:rsid w:val="00793F58"/>
    <w:rsid w:val="007B0990"/>
    <w:rsid w:val="007B0DA5"/>
    <w:rsid w:val="007B3EE2"/>
    <w:rsid w:val="007B7DCD"/>
    <w:rsid w:val="007C1496"/>
    <w:rsid w:val="007C36E9"/>
    <w:rsid w:val="007C74C6"/>
    <w:rsid w:val="007D1E00"/>
    <w:rsid w:val="007D417A"/>
    <w:rsid w:val="007F0D64"/>
    <w:rsid w:val="00800848"/>
    <w:rsid w:val="0083754E"/>
    <w:rsid w:val="00843160"/>
    <w:rsid w:val="00861151"/>
    <w:rsid w:val="00870E8F"/>
    <w:rsid w:val="00881132"/>
    <w:rsid w:val="00887328"/>
    <w:rsid w:val="008873E1"/>
    <w:rsid w:val="00890EA3"/>
    <w:rsid w:val="00893285"/>
    <w:rsid w:val="008938FE"/>
    <w:rsid w:val="008A746F"/>
    <w:rsid w:val="008B23C2"/>
    <w:rsid w:val="008B29D7"/>
    <w:rsid w:val="008B2ECF"/>
    <w:rsid w:val="008B72D4"/>
    <w:rsid w:val="008C29DF"/>
    <w:rsid w:val="008C2B29"/>
    <w:rsid w:val="008C4BB4"/>
    <w:rsid w:val="008C5FBF"/>
    <w:rsid w:val="008D165E"/>
    <w:rsid w:val="008E0791"/>
    <w:rsid w:val="008F5232"/>
    <w:rsid w:val="00903302"/>
    <w:rsid w:val="0091234C"/>
    <w:rsid w:val="00912D14"/>
    <w:rsid w:val="00921095"/>
    <w:rsid w:val="00922806"/>
    <w:rsid w:val="00932699"/>
    <w:rsid w:val="00937795"/>
    <w:rsid w:val="0094092D"/>
    <w:rsid w:val="009455F1"/>
    <w:rsid w:val="00962CB6"/>
    <w:rsid w:val="009660DA"/>
    <w:rsid w:val="009710D6"/>
    <w:rsid w:val="00982658"/>
    <w:rsid w:val="00986E29"/>
    <w:rsid w:val="009A0E3B"/>
    <w:rsid w:val="009A6DD4"/>
    <w:rsid w:val="009B3E36"/>
    <w:rsid w:val="009C3B21"/>
    <w:rsid w:val="009C601D"/>
    <w:rsid w:val="009C64E0"/>
    <w:rsid w:val="009E36AF"/>
    <w:rsid w:val="009E628B"/>
    <w:rsid w:val="009F5D4B"/>
    <w:rsid w:val="00A079B3"/>
    <w:rsid w:val="00A21378"/>
    <w:rsid w:val="00A26ABE"/>
    <w:rsid w:val="00A30692"/>
    <w:rsid w:val="00A30800"/>
    <w:rsid w:val="00A40F1D"/>
    <w:rsid w:val="00A55FDA"/>
    <w:rsid w:val="00A56FED"/>
    <w:rsid w:val="00A66131"/>
    <w:rsid w:val="00A774F2"/>
    <w:rsid w:val="00A80846"/>
    <w:rsid w:val="00A80FB4"/>
    <w:rsid w:val="00A85F3A"/>
    <w:rsid w:val="00A917E7"/>
    <w:rsid w:val="00AA0724"/>
    <w:rsid w:val="00AA26D2"/>
    <w:rsid w:val="00AA4C14"/>
    <w:rsid w:val="00AA52F2"/>
    <w:rsid w:val="00AC1B88"/>
    <w:rsid w:val="00AD329A"/>
    <w:rsid w:val="00AD5EF0"/>
    <w:rsid w:val="00AE27BE"/>
    <w:rsid w:val="00AE747B"/>
    <w:rsid w:val="00AF0B70"/>
    <w:rsid w:val="00AF4793"/>
    <w:rsid w:val="00AF5A70"/>
    <w:rsid w:val="00B11C88"/>
    <w:rsid w:val="00B150BA"/>
    <w:rsid w:val="00B308ED"/>
    <w:rsid w:val="00B33D33"/>
    <w:rsid w:val="00B357C8"/>
    <w:rsid w:val="00B40076"/>
    <w:rsid w:val="00B432A4"/>
    <w:rsid w:val="00B440F1"/>
    <w:rsid w:val="00B45882"/>
    <w:rsid w:val="00B46FF1"/>
    <w:rsid w:val="00B601D9"/>
    <w:rsid w:val="00B976E4"/>
    <w:rsid w:val="00BC49FB"/>
    <w:rsid w:val="00BE7FF7"/>
    <w:rsid w:val="00BF2FA4"/>
    <w:rsid w:val="00C126D0"/>
    <w:rsid w:val="00C200B7"/>
    <w:rsid w:val="00C24B19"/>
    <w:rsid w:val="00C2613D"/>
    <w:rsid w:val="00C26886"/>
    <w:rsid w:val="00C27F09"/>
    <w:rsid w:val="00C30160"/>
    <w:rsid w:val="00C377C6"/>
    <w:rsid w:val="00C50D1B"/>
    <w:rsid w:val="00C541D8"/>
    <w:rsid w:val="00C62ACA"/>
    <w:rsid w:val="00C657BA"/>
    <w:rsid w:val="00C80F2C"/>
    <w:rsid w:val="00C83D35"/>
    <w:rsid w:val="00CA00F2"/>
    <w:rsid w:val="00CA24E4"/>
    <w:rsid w:val="00CB12B2"/>
    <w:rsid w:val="00CE03FB"/>
    <w:rsid w:val="00CE5616"/>
    <w:rsid w:val="00D30BC5"/>
    <w:rsid w:val="00D3103B"/>
    <w:rsid w:val="00D3134D"/>
    <w:rsid w:val="00D411BC"/>
    <w:rsid w:val="00D47327"/>
    <w:rsid w:val="00D65018"/>
    <w:rsid w:val="00D66820"/>
    <w:rsid w:val="00D96366"/>
    <w:rsid w:val="00DB4264"/>
    <w:rsid w:val="00DB587A"/>
    <w:rsid w:val="00DC752A"/>
    <w:rsid w:val="00DD0939"/>
    <w:rsid w:val="00DF1F00"/>
    <w:rsid w:val="00E05DE0"/>
    <w:rsid w:val="00E0664F"/>
    <w:rsid w:val="00E142F3"/>
    <w:rsid w:val="00E35DFF"/>
    <w:rsid w:val="00E4495A"/>
    <w:rsid w:val="00E57C71"/>
    <w:rsid w:val="00E616F5"/>
    <w:rsid w:val="00E620F2"/>
    <w:rsid w:val="00E63568"/>
    <w:rsid w:val="00E65B33"/>
    <w:rsid w:val="00E66DE1"/>
    <w:rsid w:val="00E76512"/>
    <w:rsid w:val="00E87E4B"/>
    <w:rsid w:val="00EC49F0"/>
    <w:rsid w:val="00EC4FF3"/>
    <w:rsid w:val="00EC710E"/>
    <w:rsid w:val="00EE0EDC"/>
    <w:rsid w:val="00EE6E15"/>
    <w:rsid w:val="00EF0497"/>
    <w:rsid w:val="00EF39DB"/>
    <w:rsid w:val="00F118CC"/>
    <w:rsid w:val="00F1304A"/>
    <w:rsid w:val="00F16E3C"/>
    <w:rsid w:val="00F20676"/>
    <w:rsid w:val="00F2382C"/>
    <w:rsid w:val="00F258E0"/>
    <w:rsid w:val="00F3127B"/>
    <w:rsid w:val="00F33D57"/>
    <w:rsid w:val="00F5604B"/>
    <w:rsid w:val="00F56882"/>
    <w:rsid w:val="00F56C2E"/>
    <w:rsid w:val="00F67293"/>
    <w:rsid w:val="00F92923"/>
    <w:rsid w:val="00F93FA0"/>
    <w:rsid w:val="00F9447C"/>
    <w:rsid w:val="00FA3B24"/>
    <w:rsid w:val="00FA442E"/>
    <w:rsid w:val="00FB2240"/>
    <w:rsid w:val="00FC083F"/>
    <w:rsid w:val="00FD6353"/>
    <w:rsid w:val="00FE5D0A"/>
    <w:rsid w:val="00FE7C1D"/>
    <w:rsid w:val="00FF7E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DCDA82"/>
  <w15:docId w15:val="{BF1F22A5-2386-42E4-A927-AC1ACE1A1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sz w:val="24"/>
        <w:szCs w:val="24"/>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8" w:qFormat="1"/>
    <w:lsdException w:name="heading 2" w:semiHidden="1" w:uiPriority="17" w:unhideWhenUsed="1" w:qFormat="1"/>
    <w:lsdException w:name="heading 3" w:semiHidden="1" w:uiPriority="9" w:unhideWhenUsed="1" w:qFormat="1"/>
    <w:lsdException w:name="heading 4" w:semiHidden="1" w:uiPriority="29" w:unhideWhenUsed="1"/>
    <w:lsdException w:name="heading 5" w:semiHidden="1" w:uiPriority="29" w:unhideWhenUsed="1" w:qFormat="1"/>
    <w:lsdException w:name="heading 6" w:semiHidden="1" w:uiPriority="29" w:unhideWhenUsed="1" w:qFormat="1"/>
    <w:lsdException w:name="heading 7" w:semiHidden="1" w:uiPriority="29" w:unhideWhenUsed="1" w:qFormat="1"/>
    <w:lsdException w:name="heading 8" w:semiHidden="1" w:uiPriority="29" w:unhideWhenUsed="1" w:qFormat="1"/>
    <w:lsdException w:name="heading 9" w:semiHidden="1" w:uiPriority="2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49"/>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4" w:qFormat="1"/>
    <w:lsdException w:name="Emphasis" w:uiPriority="4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4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9"/>
    <w:lsdException w:name="Intense Emphasis" w:uiPriority="29"/>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ERG"/>
    <w:uiPriority w:val="49"/>
    <w:rsid w:val="00C82D57"/>
    <w:pPr>
      <w:keepNext/>
      <w:spacing w:after="0" w:line="240" w:lineRule="auto"/>
    </w:pPr>
  </w:style>
  <w:style w:type="paragraph" w:styleId="1">
    <w:name w:val="heading 1"/>
    <w:aliases w:val="Заголовок 1 (ERG)"/>
    <w:basedOn w:val="a0"/>
    <w:next w:val="1ERG"/>
    <w:link w:val="10"/>
    <w:uiPriority w:val="8"/>
    <w:qFormat/>
    <w:rsid w:val="00F36F34"/>
    <w:pPr>
      <w:numPr>
        <w:numId w:val="1"/>
      </w:numPr>
      <w:tabs>
        <w:tab w:val="left" w:pos="1134"/>
      </w:tabs>
      <w:spacing w:before="240" w:after="240"/>
      <w:ind w:left="0" w:firstLine="567"/>
      <w:outlineLvl w:val="0"/>
    </w:pPr>
    <w:rPr>
      <w:b/>
      <w:sz w:val="28"/>
      <w:szCs w:val="28"/>
    </w:rPr>
  </w:style>
  <w:style w:type="paragraph" w:styleId="2">
    <w:name w:val="heading 2"/>
    <w:aliases w:val="Приложения (ERG)"/>
    <w:basedOn w:val="1"/>
    <w:next w:val="ERG"/>
    <w:link w:val="20"/>
    <w:uiPriority w:val="17"/>
    <w:qFormat/>
    <w:rsid w:val="003516F9"/>
    <w:pPr>
      <w:numPr>
        <w:numId w:val="0"/>
      </w:numPr>
      <w:spacing w:after="0"/>
      <w:jc w:val="center"/>
      <w:outlineLvl w:val="1"/>
    </w:pPr>
  </w:style>
  <w:style w:type="paragraph" w:styleId="3">
    <w:name w:val="heading 3"/>
    <w:aliases w:val="Заголовок 3;Лист регистрации изм (ERG)"/>
    <w:basedOn w:val="2"/>
    <w:next w:val="a"/>
    <w:link w:val="30"/>
    <w:uiPriority w:val="19"/>
    <w:qFormat/>
    <w:rsid w:val="005803DF"/>
    <w:pPr>
      <w:spacing w:after="240"/>
      <w:outlineLvl w:val="2"/>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RG">
    <w:name w:val="Название док-та (ERG)"/>
    <w:basedOn w:val="a"/>
    <w:link w:val="-ERG0"/>
    <w:uiPriority w:val="6"/>
    <w:qFormat/>
    <w:rsid w:val="00EA3B07"/>
    <w:pPr>
      <w:spacing w:before="480"/>
      <w:jc w:val="center"/>
    </w:pPr>
    <w:rPr>
      <w:b/>
      <w:caps/>
      <w:sz w:val="36"/>
      <w:szCs w:val="36"/>
    </w:rPr>
  </w:style>
  <w:style w:type="paragraph" w:customStyle="1" w:styleId="ERG0">
    <w:name w:val="Гриф утверждения (ERG)"/>
    <w:basedOn w:val="a"/>
    <w:link w:val="ERG1"/>
    <w:uiPriority w:val="3"/>
    <w:qFormat/>
    <w:rsid w:val="00D80E97"/>
    <w:pPr>
      <w:spacing w:before="480"/>
      <w:contextualSpacing/>
      <w:jc w:val="right"/>
    </w:pPr>
    <w:rPr>
      <w:b/>
      <w:caps/>
      <w:sz w:val="28"/>
      <w:szCs w:val="28"/>
    </w:rPr>
  </w:style>
  <w:style w:type="character" w:styleId="a4">
    <w:name w:val="Book Title"/>
    <w:basedOn w:val="a1"/>
    <w:uiPriority w:val="33"/>
    <w:semiHidden/>
    <w:rsid w:val="00793F58"/>
    <w:rPr>
      <w:b/>
      <w:bCs/>
      <w:smallCaps/>
      <w:spacing w:val="5"/>
    </w:rPr>
  </w:style>
  <w:style w:type="paragraph" w:customStyle="1" w:styleId="-1ERG">
    <w:name w:val="Основной текст - список 1 (ERG)"/>
    <w:basedOn w:val="3ERG"/>
    <w:link w:val="-1ERG0"/>
    <w:uiPriority w:val="15"/>
    <w:qFormat/>
    <w:rsid w:val="008E6966"/>
    <w:pPr>
      <w:numPr>
        <w:ilvl w:val="4"/>
      </w:numPr>
      <w:tabs>
        <w:tab w:val="clear" w:pos="1134"/>
        <w:tab w:val="left" w:pos="1276"/>
      </w:tabs>
      <w:ind w:left="0" w:firstLine="851"/>
    </w:pPr>
  </w:style>
  <w:style w:type="paragraph" w:customStyle="1" w:styleId="-ERG1">
    <w:name w:val="Наименование утвержд.док-т (ERG)"/>
    <w:basedOn w:val="a"/>
    <w:link w:val="-ERG2"/>
    <w:uiPriority w:val="4"/>
    <w:qFormat/>
    <w:rsid w:val="00761920"/>
    <w:pPr>
      <w:contextualSpacing/>
      <w:jc w:val="right"/>
    </w:pPr>
    <w:rPr>
      <w:sz w:val="28"/>
      <w:szCs w:val="28"/>
    </w:rPr>
  </w:style>
  <w:style w:type="character" w:styleId="a5">
    <w:name w:val="annotation reference"/>
    <w:basedOn w:val="a1"/>
    <w:uiPriority w:val="99"/>
    <w:semiHidden/>
    <w:unhideWhenUsed/>
    <w:rsid w:val="00607200"/>
    <w:rPr>
      <w:sz w:val="16"/>
      <w:szCs w:val="16"/>
    </w:rPr>
  </w:style>
  <w:style w:type="paragraph" w:customStyle="1" w:styleId="1ERG0">
    <w:name w:val="Текст табл.1 (ERG)"/>
    <w:basedOn w:val="ERG"/>
    <w:link w:val="1ERG1"/>
    <w:uiPriority w:val="23"/>
    <w:qFormat/>
    <w:rsid w:val="00FA4F99"/>
    <w:pPr>
      <w:ind w:firstLine="0"/>
      <w:jc w:val="center"/>
    </w:pPr>
    <w:rPr>
      <w:sz w:val="20"/>
      <w:szCs w:val="20"/>
    </w:rPr>
  </w:style>
  <w:style w:type="paragraph" w:customStyle="1" w:styleId="-">
    <w:name w:val="Сведения о док-те: город"/>
    <w:aliases w:val="год (ERG)"/>
    <w:basedOn w:val="a"/>
    <w:link w:val="-0"/>
    <w:uiPriority w:val="1"/>
    <w:qFormat/>
    <w:rsid w:val="00492E17"/>
    <w:pPr>
      <w:jc w:val="center"/>
    </w:pPr>
    <w:rPr>
      <w:b/>
    </w:rPr>
  </w:style>
  <w:style w:type="paragraph" w:customStyle="1" w:styleId="-ERG3">
    <w:name w:val="Тип док-та (ERG)"/>
    <w:basedOn w:val="a"/>
    <w:link w:val="-ERG4"/>
    <w:uiPriority w:val="5"/>
    <w:qFormat/>
    <w:rsid w:val="00EA3B07"/>
    <w:pPr>
      <w:spacing w:before="3120"/>
      <w:jc w:val="center"/>
    </w:pPr>
    <w:rPr>
      <w:b/>
      <w:caps/>
      <w:sz w:val="28"/>
      <w:szCs w:val="28"/>
    </w:rPr>
  </w:style>
  <w:style w:type="paragraph" w:customStyle="1" w:styleId="-ERG5">
    <w:name w:val="№ док-та (ERG)"/>
    <w:basedOn w:val="a"/>
    <w:link w:val="-ERG6"/>
    <w:uiPriority w:val="6"/>
    <w:semiHidden/>
    <w:unhideWhenUsed/>
    <w:rsid w:val="00CC1D7F"/>
    <w:pPr>
      <w:spacing w:before="480"/>
      <w:jc w:val="center"/>
    </w:pPr>
    <w:rPr>
      <w:b/>
    </w:rPr>
  </w:style>
  <w:style w:type="paragraph" w:styleId="a0">
    <w:name w:val="List Paragraph"/>
    <w:basedOn w:val="a"/>
    <w:link w:val="a6"/>
    <w:uiPriority w:val="99"/>
    <w:qFormat/>
    <w:rsid w:val="00793F58"/>
    <w:pPr>
      <w:ind w:left="720"/>
      <w:contextualSpacing/>
    </w:pPr>
  </w:style>
  <w:style w:type="character" w:customStyle="1" w:styleId="10">
    <w:name w:val="Заголовок 1 Знак"/>
    <w:aliases w:val="Заголовок 1 (ERG) Знак"/>
    <w:basedOn w:val="a1"/>
    <w:link w:val="1"/>
    <w:uiPriority w:val="8"/>
    <w:rsid w:val="00F36F34"/>
    <w:rPr>
      <w:b/>
      <w:sz w:val="28"/>
      <w:szCs w:val="28"/>
    </w:rPr>
  </w:style>
  <w:style w:type="character" w:customStyle="1" w:styleId="20">
    <w:name w:val="Заголовок 2 Знак"/>
    <w:aliases w:val="Приложения (ERG) Знак"/>
    <w:basedOn w:val="a1"/>
    <w:link w:val="2"/>
    <w:uiPriority w:val="17"/>
    <w:rsid w:val="001D33F5"/>
    <w:rPr>
      <w:b/>
      <w:sz w:val="28"/>
      <w:szCs w:val="28"/>
    </w:rPr>
  </w:style>
  <w:style w:type="paragraph" w:customStyle="1" w:styleId="ERG">
    <w:name w:val="Основной текст (ERG)"/>
    <w:basedOn w:val="a0"/>
    <w:link w:val="ERG2"/>
    <w:uiPriority w:val="13"/>
    <w:qFormat/>
    <w:rsid w:val="002B494B"/>
    <w:pPr>
      <w:keepNext w:val="0"/>
      <w:suppressAutoHyphens/>
      <w:ind w:left="0" w:firstLine="567"/>
      <w:jc w:val="both"/>
    </w:pPr>
  </w:style>
  <w:style w:type="paragraph" w:styleId="a7">
    <w:name w:val="annotation text"/>
    <w:basedOn w:val="a"/>
    <w:link w:val="a8"/>
    <w:uiPriority w:val="99"/>
    <w:unhideWhenUsed/>
    <w:rsid w:val="00607200"/>
    <w:rPr>
      <w:sz w:val="20"/>
      <w:szCs w:val="20"/>
    </w:rPr>
  </w:style>
  <w:style w:type="character" w:styleId="a9">
    <w:name w:val="Hyperlink"/>
    <w:basedOn w:val="a1"/>
    <w:uiPriority w:val="99"/>
    <w:unhideWhenUsed/>
    <w:rsid w:val="00793F58"/>
    <w:rPr>
      <w:color w:val="0000FF" w:themeColor="hyperlink"/>
      <w:u w:val="single"/>
    </w:rPr>
  </w:style>
  <w:style w:type="character" w:customStyle="1" w:styleId="a8">
    <w:name w:val="Текст примечания Знак"/>
    <w:basedOn w:val="a1"/>
    <w:link w:val="a7"/>
    <w:uiPriority w:val="99"/>
    <w:rsid w:val="00607200"/>
    <w:rPr>
      <w:sz w:val="20"/>
      <w:szCs w:val="20"/>
    </w:rPr>
  </w:style>
  <w:style w:type="paragraph" w:styleId="11">
    <w:name w:val="toc 1"/>
    <w:basedOn w:val="a"/>
    <w:next w:val="a"/>
    <w:autoRedefine/>
    <w:uiPriority w:val="39"/>
    <w:unhideWhenUsed/>
    <w:rsid w:val="000C4869"/>
    <w:pPr>
      <w:tabs>
        <w:tab w:val="left" w:pos="440"/>
        <w:tab w:val="right" w:leader="dot" w:pos="9627"/>
      </w:tabs>
    </w:pPr>
  </w:style>
  <w:style w:type="paragraph" w:customStyle="1" w:styleId="ERG3">
    <w:name w:val="Содержание (ERG)"/>
    <w:basedOn w:val="a"/>
    <w:next w:val="ERG"/>
    <w:link w:val="ERG4"/>
    <w:uiPriority w:val="8"/>
    <w:semiHidden/>
    <w:qFormat/>
    <w:rsid w:val="00E67427"/>
    <w:pPr>
      <w:spacing w:after="480"/>
      <w:jc w:val="center"/>
    </w:pPr>
    <w:rPr>
      <w:b/>
      <w:sz w:val="28"/>
    </w:rPr>
  </w:style>
  <w:style w:type="character" w:customStyle="1" w:styleId="a6">
    <w:name w:val="Абзац списка Знак"/>
    <w:basedOn w:val="a1"/>
    <w:link w:val="a0"/>
    <w:uiPriority w:val="34"/>
    <w:rsid w:val="00A62EAF"/>
  </w:style>
  <w:style w:type="character" w:customStyle="1" w:styleId="ERG2">
    <w:name w:val="Основной текст (ERG) Знак"/>
    <w:basedOn w:val="a6"/>
    <w:link w:val="ERG"/>
    <w:uiPriority w:val="13"/>
    <w:rsid w:val="002B494B"/>
  </w:style>
  <w:style w:type="paragraph" w:customStyle="1" w:styleId="-2ERG">
    <w:name w:val="Подразделы - уровень 2 (ERG)"/>
    <w:basedOn w:val="1"/>
    <w:next w:val="2ERG"/>
    <w:link w:val="-2ERG1"/>
    <w:uiPriority w:val="9"/>
    <w:qFormat/>
    <w:rsid w:val="00CD44F2"/>
    <w:pPr>
      <w:numPr>
        <w:ilvl w:val="1"/>
      </w:numPr>
      <w:suppressAutoHyphens/>
      <w:ind w:left="0" w:firstLine="567"/>
      <w:jc w:val="both"/>
    </w:pPr>
    <w:rPr>
      <w:sz w:val="24"/>
      <w:szCs w:val="24"/>
    </w:rPr>
  </w:style>
  <w:style w:type="character" w:customStyle="1" w:styleId="30">
    <w:name w:val="Заголовок 3 Знак"/>
    <w:aliases w:val="Заголовок 3;Лист регистрации изм (ERG) Знак"/>
    <w:basedOn w:val="a1"/>
    <w:link w:val="3"/>
    <w:uiPriority w:val="19"/>
    <w:rsid w:val="001D33F5"/>
    <w:rPr>
      <w:b/>
      <w:sz w:val="28"/>
      <w:szCs w:val="28"/>
    </w:rPr>
  </w:style>
  <w:style w:type="character" w:customStyle="1" w:styleId="-2ERG1">
    <w:name w:val="Подразделы - уровень 2 (ERG) Знак"/>
    <w:basedOn w:val="10"/>
    <w:link w:val="-2ERG"/>
    <w:uiPriority w:val="9"/>
    <w:rsid w:val="00CD44F2"/>
    <w:rPr>
      <w:b/>
      <w:sz w:val="28"/>
      <w:szCs w:val="28"/>
    </w:rPr>
  </w:style>
  <w:style w:type="paragraph" w:customStyle="1" w:styleId="-3ERG">
    <w:name w:val="Подразделы - уровень 3 (ERG)"/>
    <w:basedOn w:val="-2ERG"/>
    <w:next w:val="3ERG"/>
    <w:link w:val="-3ERG0"/>
    <w:uiPriority w:val="10"/>
    <w:qFormat/>
    <w:rsid w:val="00816D65"/>
    <w:pPr>
      <w:numPr>
        <w:ilvl w:val="2"/>
      </w:numPr>
      <w:tabs>
        <w:tab w:val="left" w:pos="851"/>
      </w:tabs>
      <w:ind w:left="0" w:firstLine="567"/>
      <w:outlineLvl w:val="2"/>
    </w:pPr>
  </w:style>
  <w:style w:type="character" w:customStyle="1" w:styleId="-3ERG0">
    <w:name w:val="Подразделы - уровень 3 (ERG) Знак"/>
    <w:basedOn w:val="-2ERG1"/>
    <w:link w:val="-3ERG"/>
    <w:uiPriority w:val="10"/>
    <w:rsid w:val="00A55FDA"/>
    <w:rPr>
      <w:b/>
      <w:sz w:val="28"/>
      <w:szCs w:val="28"/>
    </w:rPr>
  </w:style>
  <w:style w:type="paragraph" w:styleId="aa">
    <w:name w:val="header"/>
    <w:basedOn w:val="a"/>
    <w:link w:val="ab"/>
    <w:uiPriority w:val="99"/>
    <w:unhideWhenUsed/>
    <w:rsid w:val="00794842"/>
    <w:pPr>
      <w:tabs>
        <w:tab w:val="center" w:pos="4677"/>
        <w:tab w:val="right" w:pos="9355"/>
      </w:tabs>
    </w:pPr>
  </w:style>
  <w:style w:type="character" w:customStyle="1" w:styleId="ab">
    <w:name w:val="Верхний колонтитул Знак"/>
    <w:basedOn w:val="a1"/>
    <w:link w:val="aa"/>
    <w:uiPriority w:val="99"/>
    <w:rsid w:val="00794842"/>
  </w:style>
  <w:style w:type="paragraph" w:styleId="ac">
    <w:name w:val="footer"/>
    <w:basedOn w:val="a"/>
    <w:link w:val="ad"/>
    <w:uiPriority w:val="99"/>
    <w:unhideWhenUsed/>
    <w:rsid w:val="00794842"/>
    <w:pPr>
      <w:tabs>
        <w:tab w:val="center" w:pos="4677"/>
        <w:tab w:val="right" w:pos="9355"/>
      </w:tabs>
    </w:pPr>
  </w:style>
  <w:style w:type="character" w:customStyle="1" w:styleId="ad">
    <w:name w:val="Нижний колонтитул Знак"/>
    <w:basedOn w:val="a1"/>
    <w:link w:val="ac"/>
    <w:uiPriority w:val="99"/>
    <w:rsid w:val="00FC2885"/>
  </w:style>
  <w:style w:type="paragraph" w:styleId="ae">
    <w:name w:val="annotation subject"/>
    <w:basedOn w:val="a7"/>
    <w:next w:val="a7"/>
    <w:link w:val="af"/>
    <w:uiPriority w:val="99"/>
    <w:semiHidden/>
    <w:unhideWhenUsed/>
    <w:rsid w:val="00607200"/>
    <w:rPr>
      <w:b/>
      <w:bCs/>
    </w:rPr>
  </w:style>
  <w:style w:type="character" w:customStyle="1" w:styleId="af">
    <w:name w:val="Тема примечания Знак"/>
    <w:basedOn w:val="a8"/>
    <w:link w:val="ae"/>
    <w:uiPriority w:val="99"/>
    <w:semiHidden/>
    <w:rsid w:val="00607200"/>
    <w:rPr>
      <w:b/>
      <w:bCs/>
      <w:sz w:val="20"/>
      <w:szCs w:val="20"/>
    </w:rPr>
  </w:style>
  <w:style w:type="paragraph" w:styleId="af0">
    <w:name w:val="Balloon Text"/>
    <w:basedOn w:val="a"/>
    <w:link w:val="af1"/>
    <w:uiPriority w:val="99"/>
    <w:semiHidden/>
    <w:unhideWhenUsed/>
    <w:rsid w:val="00607200"/>
    <w:rPr>
      <w:rFonts w:ascii="Tahoma" w:hAnsi="Tahoma" w:cs="Tahoma"/>
      <w:sz w:val="16"/>
      <w:szCs w:val="16"/>
    </w:rPr>
  </w:style>
  <w:style w:type="character" w:customStyle="1" w:styleId="af1">
    <w:name w:val="Текст выноски Знак"/>
    <w:basedOn w:val="a1"/>
    <w:link w:val="af0"/>
    <w:uiPriority w:val="99"/>
    <w:semiHidden/>
    <w:rsid w:val="00607200"/>
    <w:rPr>
      <w:rFonts w:ascii="Tahoma" w:hAnsi="Tahoma" w:cs="Tahoma"/>
      <w:sz w:val="16"/>
      <w:szCs w:val="16"/>
    </w:rPr>
  </w:style>
  <w:style w:type="paragraph" w:customStyle="1" w:styleId="1ERG">
    <w:name w:val="Основной текст нумерованный 1 (ERG)"/>
    <w:basedOn w:val="-2ERG"/>
    <w:link w:val="1ERG2"/>
    <w:uiPriority w:val="12"/>
    <w:qFormat/>
    <w:rsid w:val="00602BB7"/>
    <w:pPr>
      <w:spacing w:before="0" w:after="0"/>
      <w:outlineLvl w:val="9"/>
    </w:pPr>
    <w:rPr>
      <w:b w:val="0"/>
    </w:rPr>
  </w:style>
  <w:style w:type="paragraph" w:customStyle="1" w:styleId="2ERG">
    <w:name w:val="Основной текст нумерованный 2 (ERG)"/>
    <w:basedOn w:val="-3ERG"/>
    <w:link w:val="2ERG0"/>
    <w:uiPriority w:val="13"/>
    <w:qFormat/>
    <w:rsid w:val="00D43D8A"/>
    <w:pPr>
      <w:keepNext w:val="0"/>
      <w:tabs>
        <w:tab w:val="clear" w:pos="1134"/>
        <w:tab w:val="left" w:pos="1276"/>
      </w:tabs>
      <w:suppressAutoHyphens w:val="0"/>
      <w:spacing w:before="0" w:after="0"/>
      <w:outlineLvl w:val="9"/>
    </w:pPr>
    <w:rPr>
      <w:b w:val="0"/>
    </w:rPr>
  </w:style>
  <w:style w:type="character" w:customStyle="1" w:styleId="1ERG2">
    <w:name w:val="Основной текст нумерованный 1 (ERG) Знак"/>
    <w:basedOn w:val="-2ERG1"/>
    <w:link w:val="1ERG"/>
    <w:uiPriority w:val="12"/>
    <w:rsid w:val="00A55FDA"/>
    <w:rPr>
      <w:b w:val="0"/>
      <w:sz w:val="28"/>
      <w:szCs w:val="28"/>
    </w:rPr>
  </w:style>
  <w:style w:type="paragraph" w:customStyle="1" w:styleId="3ERG">
    <w:name w:val="Основной текст нумерованный 3 (ERG)"/>
    <w:basedOn w:val="-3ERG"/>
    <w:link w:val="3ERG0"/>
    <w:uiPriority w:val="14"/>
    <w:qFormat/>
    <w:rsid w:val="007347BB"/>
    <w:pPr>
      <w:numPr>
        <w:ilvl w:val="3"/>
      </w:numPr>
      <w:spacing w:before="0" w:after="0"/>
      <w:ind w:left="0" w:firstLine="567"/>
      <w:outlineLvl w:val="9"/>
    </w:pPr>
    <w:rPr>
      <w:b w:val="0"/>
    </w:rPr>
  </w:style>
  <w:style w:type="character" w:customStyle="1" w:styleId="2ERG0">
    <w:name w:val="Основной текст нумерованный 2 (ERG) Знак"/>
    <w:basedOn w:val="-3ERG0"/>
    <w:link w:val="2ERG"/>
    <w:uiPriority w:val="13"/>
    <w:rsid w:val="00D43D8A"/>
    <w:rPr>
      <w:b w:val="0"/>
      <w:sz w:val="28"/>
      <w:szCs w:val="28"/>
    </w:rPr>
  </w:style>
  <w:style w:type="character" w:customStyle="1" w:styleId="3ERG0">
    <w:name w:val="Основной текст нумерованный 3 (ERG) Знак"/>
    <w:basedOn w:val="-3ERG0"/>
    <w:link w:val="3ERG"/>
    <w:uiPriority w:val="14"/>
    <w:rsid w:val="00A55FDA"/>
    <w:rPr>
      <w:b w:val="0"/>
      <w:sz w:val="28"/>
      <w:szCs w:val="28"/>
    </w:rPr>
  </w:style>
  <w:style w:type="paragraph" w:customStyle="1" w:styleId="ERG5">
    <w:name w:val="Гриф ограничения доступа (ERG)"/>
    <w:basedOn w:val="a"/>
    <w:link w:val="ERG6"/>
    <w:uiPriority w:val="2"/>
    <w:qFormat/>
    <w:rsid w:val="00FE1F6E"/>
    <w:pPr>
      <w:spacing w:before="240"/>
    </w:pPr>
    <w:rPr>
      <w:b/>
      <w:i/>
      <w:noProof/>
      <w:lang w:eastAsia="ru-RU"/>
    </w:rPr>
  </w:style>
  <w:style w:type="character" w:customStyle="1" w:styleId="ERG6">
    <w:name w:val="Гриф ограничения доступа (ERG) Знак"/>
    <w:basedOn w:val="a1"/>
    <w:link w:val="ERG5"/>
    <w:uiPriority w:val="2"/>
    <w:rsid w:val="003845AB"/>
    <w:rPr>
      <w:b/>
      <w:i/>
      <w:noProof/>
      <w:lang w:eastAsia="ru-RU"/>
    </w:rPr>
  </w:style>
  <w:style w:type="character" w:customStyle="1" w:styleId="ERG1">
    <w:name w:val="Гриф утверждения (ERG) Знак"/>
    <w:basedOn w:val="a1"/>
    <w:link w:val="ERG0"/>
    <w:uiPriority w:val="3"/>
    <w:rsid w:val="003845AB"/>
    <w:rPr>
      <w:b/>
      <w:caps/>
      <w:sz w:val="28"/>
      <w:szCs w:val="28"/>
    </w:rPr>
  </w:style>
  <w:style w:type="paragraph" w:customStyle="1" w:styleId="-2ERG0">
    <w:name w:val="Основной текст - список 2 (ERG)"/>
    <w:basedOn w:val="-1ERG"/>
    <w:link w:val="-2ERG2"/>
    <w:uiPriority w:val="16"/>
    <w:qFormat/>
    <w:rsid w:val="008E6966"/>
    <w:pPr>
      <w:numPr>
        <w:ilvl w:val="5"/>
      </w:numPr>
      <w:tabs>
        <w:tab w:val="left" w:pos="1560"/>
      </w:tabs>
      <w:ind w:left="0" w:firstLine="1134"/>
    </w:pPr>
  </w:style>
  <w:style w:type="character" w:customStyle="1" w:styleId="-1ERG0">
    <w:name w:val="Основной текст - список 1 (ERG) Знак"/>
    <w:basedOn w:val="ERG2"/>
    <w:link w:val="-1ERG"/>
    <w:uiPriority w:val="17"/>
    <w:rsid w:val="00A55FDA"/>
  </w:style>
  <w:style w:type="character" w:customStyle="1" w:styleId="-2ERG2">
    <w:name w:val="Основной текст - список 2 (ERG) Знак"/>
    <w:basedOn w:val="ERG2"/>
    <w:link w:val="-2ERG0"/>
    <w:uiPriority w:val="16"/>
    <w:rsid w:val="00A55FDA"/>
  </w:style>
  <w:style w:type="table" w:styleId="af2">
    <w:name w:val="Table Grid"/>
    <w:basedOn w:val="a2"/>
    <w:uiPriority w:val="59"/>
    <w:rsid w:val="007E45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3">
    <w:name w:val="Таблица"/>
    <w:aliases w:val="Шапка (ERG)"/>
    <w:basedOn w:val="ERG"/>
    <w:link w:val="af4"/>
    <w:uiPriority w:val="22"/>
    <w:qFormat/>
    <w:rsid w:val="00094391"/>
    <w:pPr>
      <w:ind w:firstLine="0"/>
      <w:jc w:val="center"/>
    </w:pPr>
    <w:rPr>
      <w:b/>
      <w:sz w:val="20"/>
    </w:rPr>
  </w:style>
  <w:style w:type="character" w:customStyle="1" w:styleId="af4">
    <w:name w:val="Таблица Знак"/>
    <w:aliases w:val="Шапка (ERG) Знак"/>
    <w:basedOn w:val="ERG2"/>
    <w:link w:val="af3"/>
    <w:uiPriority w:val="22"/>
    <w:rsid w:val="001D33F5"/>
    <w:rPr>
      <w:b/>
      <w:sz w:val="20"/>
    </w:rPr>
  </w:style>
  <w:style w:type="paragraph" w:customStyle="1" w:styleId="ERG7">
    <w:name w:val="Сведения о БЕ (ERG)"/>
    <w:basedOn w:val="aa"/>
    <w:link w:val="ERG8"/>
    <w:qFormat/>
    <w:rsid w:val="00E142F3"/>
    <w:pPr>
      <w:jc w:val="center"/>
    </w:pPr>
  </w:style>
  <w:style w:type="paragraph" w:customStyle="1" w:styleId="2ERG1">
    <w:name w:val="Текст табл.2 (ERG)"/>
    <w:basedOn w:val="ERG"/>
    <w:link w:val="2ERG2"/>
    <w:uiPriority w:val="24"/>
    <w:qFormat/>
    <w:rsid w:val="008E10D0"/>
    <w:pPr>
      <w:ind w:firstLine="0"/>
      <w:jc w:val="left"/>
    </w:pPr>
    <w:rPr>
      <w:rFonts w:eastAsia="Times New Roman"/>
      <w:color w:val="000000"/>
      <w:sz w:val="20"/>
      <w:szCs w:val="20"/>
    </w:rPr>
  </w:style>
  <w:style w:type="character" w:customStyle="1" w:styleId="-0">
    <w:name w:val="Сведения о док-те: город Знак"/>
    <w:aliases w:val="год (ERG) Знак"/>
    <w:basedOn w:val="a1"/>
    <w:link w:val="-"/>
    <w:uiPriority w:val="1"/>
    <w:rsid w:val="003845AB"/>
    <w:rPr>
      <w:b/>
    </w:rPr>
  </w:style>
  <w:style w:type="character" w:customStyle="1" w:styleId="-ERG6">
    <w:name w:val="№ док-та (ERG) Знак"/>
    <w:basedOn w:val="a1"/>
    <w:link w:val="-ERG5"/>
    <w:uiPriority w:val="6"/>
    <w:semiHidden/>
    <w:rsid w:val="00FC2885"/>
    <w:rPr>
      <w:b/>
    </w:rPr>
  </w:style>
  <w:style w:type="paragraph" w:customStyle="1" w:styleId="ERG9">
    <w:name w:val="Версия/изменения (ERG)"/>
    <w:basedOn w:val="ERG"/>
    <w:link w:val="ERGa"/>
    <w:uiPriority w:val="9"/>
    <w:semiHidden/>
    <w:rsid w:val="000F5560"/>
    <w:pPr>
      <w:spacing w:before="480" w:after="120"/>
      <w:ind w:firstLine="0"/>
    </w:pPr>
    <w:rPr>
      <w:b/>
    </w:rPr>
  </w:style>
  <w:style w:type="character" w:customStyle="1" w:styleId="ERG8">
    <w:name w:val="Сведения о БЕ (ERG) Знак"/>
    <w:basedOn w:val="a1"/>
    <w:link w:val="ERG7"/>
    <w:rsid w:val="003845AB"/>
  </w:style>
  <w:style w:type="character" w:customStyle="1" w:styleId="ERGa">
    <w:name w:val="Версия/изменения (ERG) Знак"/>
    <w:basedOn w:val="ERG2"/>
    <w:link w:val="ERG9"/>
    <w:uiPriority w:val="9"/>
    <w:semiHidden/>
    <w:rsid w:val="001D33F5"/>
    <w:rPr>
      <w:b/>
    </w:rPr>
  </w:style>
  <w:style w:type="character" w:customStyle="1" w:styleId="-ERG0">
    <w:name w:val="Название док-та (ERG) Знак"/>
    <w:basedOn w:val="a1"/>
    <w:link w:val="-ERG"/>
    <w:uiPriority w:val="6"/>
    <w:rsid w:val="003845AB"/>
    <w:rPr>
      <w:b/>
      <w:caps/>
      <w:sz w:val="36"/>
      <w:szCs w:val="36"/>
    </w:rPr>
  </w:style>
  <w:style w:type="character" w:customStyle="1" w:styleId="-ERG2">
    <w:name w:val="Наименование утвержд.док-т (ERG) Знак"/>
    <w:basedOn w:val="a1"/>
    <w:link w:val="-ERG1"/>
    <w:uiPriority w:val="4"/>
    <w:rsid w:val="003845AB"/>
    <w:rPr>
      <w:sz w:val="28"/>
      <w:szCs w:val="28"/>
    </w:rPr>
  </w:style>
  <w:style w:type="character" w:customStyle="1" w:styleId="-ERG4">
    <w:name w:val="Тип док-та (ERG) Знак"/>
    <w:basedOn w:val="a1"/>
    <w:link w:val="-ERG3"/>
    <w:uiPriority w:val="5"/>
    <w:rsid w:val="003845AB"/>
    <w:rPr>
      <w:b/>
      <w:caps/>
      <w:sz w:val="28"/>
      <w:szCs w:val="28"/>
    </w:rPr>
  </w:style>
  <w:style w:type="character" w:customStyle="1" w:styleId="1ERG1">
    <w:name w:val="Текст табл.1 (ERG) Знак"/>
    <w:basedOn w:val="ERG2"/>
    <w:link w:val="1ERG0"/>
    <w:uiPriority w:val="23"/>
    <w:rsid w:val="001D33F5"/>
    <w:rPr>
      <w:sz w:val="20"/>
      <w:szCs w:val="20"/>
    </w:rPr>
  </w:style>
  <w:style w:type="character" w:customStyle="1" w:styleId="2ERG2">
    <w:name w:val="Текст табл.2 (ERG) Знак"/>
    <w:basedOn w:val="ERG2"/>
    <w:link w:val="2ERG1"/>
    <w:uiPriority w:val="24"/>
    <w:rsid w:val="001D33F5"/>
    <w:rPr>
      <w:sz w:val="20"/>
      <w:szCs w:val="20"/>
    </w:rPr>
  </w:style>
  <w:style w:type="character" w:styleId="af5">
    <w:name w:val="page number"/>
    <w:uiPriority w:val="49"/>
    <w:rsid w:val="00726173"/>
    <w:rPr>
      <w:rFonts w:ascii="Times New Roman" w:hAnsi="Times New Roman"/>
      <w:sz w:val="20"/>
    </w:rPr>
  </w:style>
  <w:style w:type="paragraph" w:styleId="21">
    <w:name w:val="toc 2"/>
    <w:basedOn w:val="a"/>
    <w:next w:val="a"/>
    <w:link w:val="22"/>
    <w:autoRedefine/>
    <w:uiPriority w:val="39"/>
    <w:unhideWhenUsed/>
    <w:rsid w:val="00563FC8"/>
    <w:pPr>
      <w:tabs>
        <w:tab w:val="right" w:leader="dot" w:pos="9627"/>
      </w:tabs>
      <w:ind w:left="238"/>
    </w:pPr>
  </w:style>
  <w:style w:type="character" w:customStyle="1" w:styleId="ERG4">
    <w:name w:val="Содержание (ERG) Знак"/>
    <w:basedOn w:val="a1"/>
    <w:link w:val="ERG3"/>
    <w:uiPriority w:val="8"/>
    <w:semiHidden/>
    <w:rsid w:val="00A55FDA"/>
    <w:rPr>
      <w:b/>
      <w:sz w:val="28"/>
    </w:rPr>
  </w:style>
  <w:style w:type="paragraph" w:styleId="31">
    <w:name w:val="toc 3"/>
    <w:basedOn w:val="a"/>
    <w:next w:val="a"/>
    <w:autoRedefine/>
    <w:uiPriority w:val="39"/>
    <w:unhideWhenUsed/>
    <w:rsid w:val="007502D0"/>
    <w:pPr>
      <w:spacing w:after="100"/>
      <w:ind w:left="480"/>
    </w:pPr>
  </w:style>
  <w:style w:type="paragraph" w:customStyle="1" w:styleId="ERGb">
    <w:name w:val="Статус приложения (ERG)"/>
    <w:basedOn w:val="ERG"/>
    <w:link w:val="ERGc"/>
    <w:uiPriority w:val="18"/>
    <w:qFormat/>
    <w:rsid w:val="00B60E77"/>
    <w:pPr>
      <w:ind w:firstLine="0"/>
      <w:jc w:val="center"/>
    </w:pPr>
  </w:style>
  <w:style w:type="character" w:customStyle="1" w:styleId="ERGc">
    <w:name w:val="Статус приложения (ERG) Знак"/>
    <w:basedOn w:val="ERG2"/>
    <w:link w:val="ERGb"/>
    <w:uiPriority w:val="18"/>
    <w:rsid w:val="001D33F5"/>
  </w:style>
  <w:style w:type="paragraph" w:customStyle="1" w:styleId="af6">
    <w:name w:val="Полужирный"/>
    <w:basedOn w:val="ERG"/>
    <w:next w:val="ERG"/>
    <w:link w:val="af7"/>
    <w:uiPriority w:val="49"/>
    <w:rsid w:val="00296F5A"/>
    <w:rPr>
      <w:b/>
      <w:lang w:val="en-US"/>
    </w:rPr>
  </w:style>
  <w:style w:type="character" w:customStyle="1" w:styleId="af7">
    <w:name w:val="Полужирный Знак"/>
    <w:basedOn w:val="ERG2"/>
    <w:link w:val="af6"/>
    <w:uiPriority w:val="49"/>
    <w:rsid w:val="00A62EAF"/>
    <w:rPr>
      <w:b/>
      <w:lang w:val="en-US"/>
    </w:rPr>
  </w:style>
  <w:style w:type="character" w:styleId="af8">
    <w:name w:val="Intense Emphasis"/>
    <w:basedOn w:val="a1"/>
    <w:uiPriority w:val="29"/>
    <w:semiHidden/>
    <w:unhideWhenUsed/>
    <w:rsid w:val="00430C13"/>
    <w:rPr>
      <w:i/>
      <w:iCs/>
      <w:color w:val="4F81BD" w:themeColor="accent1"/>
    </w:rPr>
  </w:style>
  <w:style w:type="character" w:styleId="af9">
    <w:name w:val="Subtle Emphasis"/>
    <w:basedOn w:val="a1"/>
    <w:uiPriority w:val="29"/>
    <w:semiHidden/>
    <w:rsid w:val="00430C13"/>
    <w:rPr>
      <w:i/>
      <w:iCs/>
      <w:color w:val="404040" w:themeColor="text1" w:themeTint="BF"/>
    </w:rPr>
  </w:style>
  <w:style w:type="character" w:styleId="afa">
    <w:name w:val="Strong"/>
    <w:basedOn w:val="a1"/>
    <w:uiPriority w:val="24"/>
    <w:qFormat/>
    <w:rsid w:val="00430C13"/>
    <w:rPr>
      <w:b/>
      <w:bCs/>
    </w:rPr>
  </w:style>
  <w:style w:type="paragraph" w:customStyle="1" w:styleId="ERGd">
    <w:name w:val="По центру (ERG)"/>
    <w:basedOn w:val="ERG"/>
    <w:next w:val="ERG"/>
    <w:link w:val="ERGe"/>
    <w:uiPriority w:val="26"/>
    <w:qFormat/>
    <w:rsid w:val="00185093"/>
    <w:pPr>
      <w:ind w:firstLine="0"/>
      <w:jc w:val="center"/>
    </w:pPr>
  </w:style>
  <w:style w:type="character" w:customStyle="1" w:styleId="ERGe">
    <w:name w:val="По центру (ERG) Знак"/>
    <w:basedOn w:val="ERG2"/>
    <w:link w:val="ERGd"/>
    <w:uiPriority w:val="26"/>
    <w:rsid w:val="008825AB"/>
  </w:style>
  <w:style w:type="paragraph" w:customStyle="1" w:styleId="ERGf">
    <w:name w:val="По правому краю (ERG)"/>
    <w:basedOn w:val="ERG"/>
    <w:link w:val="ERGf0"/>
    <w:uiPriority w:val="27"/>
    <w:qFormat/>
    <w:rsid w:val="002F7569"/>
    <w:pPr>
      <w:ind w:firstLine="0"/>
      <w:jc w:val="right"/>
    </w:pPr>
  </w:style>
  <w:style w:type="character" w:customStyle="1" w:styleId="ERGf0">
    <w:name w:val="По правому краю (ERG) Знак"/>
    <w:basedOn w:val="ERG2"/>
    <w:link w:val="ERGf"/>
    <w:uiPriority w:val="27"/>
    <w:rsid w:val="008825AB"/>
  </w:style>
  <w:style w:type="paragraph" w:customStyle="1" w:styleId="ERGf1">
    <w:name w:val="По левому краю (ERG)"/>
    <w:basedOn w:val="ERG"/>
    <w:link w:val="ERGf2"/>
    <w:uiPriority w:val="25"/>
    <w:qFormat/>
    <w:rsid w:val="00233FB1"/>
    <w:pPr>
      <w:ind w:firstLine="0"/>
    </w:pPr>
  </w:style>
  <w:style w:type="character" w:customStyle="1" w:styleId="ERGf2">
    <w:name w:val="По левому краю (ERG) Знак"/>
    <w:basedOn w:val="ERG2"/>
    <w:link w:val="ERGf1"/>
    <w:uiPriority w:val="25"/>
    <w:rsid w:val="001D33F5"/>
  </w:style>
  <w:style w:type="paragraph" w:customStyle="1" w:styleId="afb">
    <w:name w:val="Примечание"/>
    <w:aliases w:val="пример (ERG)"/>
    <w:basedOn w:val="ERG"/>
    <w:next w:val="ERG"/>
    <w:link w:val="afc"/>
    <w:uiPriority w:val="29"/>
    <w:semiHidden/>
    <w:rsid w:val="008251C9"/>
    <w:rPr>
      <w:i/>
    </w:rPr>
  </w:style>
  <w:style w:type="character" w:customStyle="1" w:styleId="afc">
    <w:name w:val="Примечание Знак"/>
    <w:aliases w:val="пример (ERG) Знак"/>
    <w:basedOn w:val="ERG2"/>
    <w:link w:val="afb"/>
    <w:uiPriority w:val="29"/>
    <w:semiHidden/>
    <w:rsid w:val="00A62EAF"/>
    <w:rPr>
      <w:i/>
    </w:rPr>
  </w:style>
  <w:style w:type="paragraph" w:customStyle="1" w:styleId="ERGf3">
    <w:name w:val="Исполнитель (ERG)"/>
    <w:basedOn w:val="ERG"/>
    <w:link w:val="ERGf4"/>
    <w:uiPriority w:val="28"/>
    <w:unhideWhenUsed/>
    <w:rsid w:val="008825AB"/>
    <w:pPr>
      <w:ind w:firstLine="0"/>
    </w:pPr>
    <w:rPr>
      <w:sz w:val="18"/>
      <w:szCs w:val="18"/>
    </w:rPr>
  </w:style>
  <w:style w:type="character" w:customStyle="1" w:styleId="ERGf4">
    <w:name w:val="Исполнитель (ERG) Знак"/>
    <w:basedOn w:val="ERG2"/>
    <w:link w:val="ERGf3"/>
    <w:uiPriority w:val="28"/>
    <w:rsid w:val="001D33F5"/>
    <w:rPr>
      <w:sz w:val="18"/>
      <w:szCs w:val="18"/>
    </w:rPr>
  </w:style>
  <w:style w:type="paragraph" w:customStyle="1" w:styleId="ERGf5">
    <w:name w:val="Содержание/Предисловие (ERG)"/>
    <w:basedOn w:val="a"/>
    <w:next w:val="ERG"/>
    <w:uiPriority w:val="7"/>
    <w:qFormat/>
    <w:rsid w:val="00A55FDA"/>
    <w:pPr>
      <w:spacing w:after="480"/>
      <w:jc w:val="center"/>
    </w:pPr>
    <w:rPr>
      <w:b/>
      <w:sz w:val="28"/>
    </w:rPr>
  </w:style>
  <w:style w:type="paragraph" w:customStyle="1" w:styleId="ERGf6">
    <w:name w:val="Строгий (ERG)"/>
    <w:basedOn w:val="ERG"/>
    <w:next w:val="ERG"/>
    <w:link w:val="ERGf7"/>
    <w:uiPriority w:val="26"/>
    <w:semiHidden/>
    <w:qFormat/>
    <w:rsid w:val="00A55FDA"/>
    <w:rPr>
      <w:b/>
    </w:rPr>
  </w:style>
  <w:style w:type="character" w:customStyle="1" w:styleId="ERGf7">
    <w:name w:val="Строгий (ERG) Знак"/>
    <w:basedOn w:val="ERG2"/>
    <w:link w:val="ERGf6"/>
    <w:uiPriority w:val="26"/>
    <w:semiHidden/>
    <w:rsid w:val="00A55FDA"/>
    <w:rPr>
      <w:b/>
    </w:rPr>
  </w:style>
  <w:style w:type="paragraph" w:customStyle="1" w:styleId="afd">
    <w:name w:val="Уточнения"/>
    <w:aliases w:val="расшифровки (ERG)"/>
    <w:basedOn w:val="ERG"/>
    <w:link w:val="afe"/>
    <w:uiPriority w:val="23"/>
    <w:qFormat/>
    <w:rsid w:val="00A55FDA"/>
    <w:pPr>
      <w:ind w:firstLine="0"/>
    </w:pPr>
    <w:rPr>
      <w:sz w:val="18"/>
      <w:szCs w:val="18"/>
    </w:rPr>
  </w:style>
  <w:style w:type="character" w:customStyle="1" w:styleId="afe">
    <w:name w:val="Уточнения Знак"/>
    <w:aliases w:val="расшифровки (ERG) Знак"/>
    <w:basedOn w:val="ERG2"/>
    <w:link w:val="afd"/>
    <w:uiPriority w:val="23"/>
    <w:rsid w:val="001D33F5"/>
    <w:rPr>
      <w:sz w:val="18"/>
      <w:szCs w:val="18"/>
    </w:rPr>
  </w:style>
  <w:style w:type="paragraph" w:customStyle="1" w:styleId="ERGf8">
    <w:name w:val="Изм/дополнения (ERG)"/>
    <w:basedOn w:val="ERG"/>
    <w:link w:val="ERGf9"/>
    <w:uiPriority w:val="28"/>
    <w:qFormat/>
    <w:rsid w:val="001D33F5"/>
    <w:rPr>
      <w:color w:val="4F81BD" w:themeColor="accent1"/>
    </w:rPr>
  </w:style>
  <w:style w:type="character" w:customStyle="1" w:styleId="ERGf9">
    <w:name w:val="Изм/дополнения (ERG) Знак"/>
    <w:basedOn w:val="ERG2"/>
    <w:link w:val="ERGf8"/>
    <w:uiPriority w:val="28"/>
    <w:rsid w:val="001D33F5"/>
    <w:rPr>
      <w:color w:val="4F81BD" w:themeColor="accent1"/>
    </w:rPr>
  </w:style>
  <w:style w:type="paragraph" w:customStyle="1" w:styleId="aff">
    <w:name w:val="Текст для терминов"/>
    <w:basedOn w:val="2ERG"/>
    <w:next w:val="ERG"/>
    <w:link w:val="aff0"/>
    <w:uiPriority w:val="49"/>
    <w:qFormat/>
    <w:rsid w:val="00133E8D"/>
    <w:pPr>
      <w:ind w:firstLine="0"/>
    </w:pPr>
    <w:rPr>
      <w:b/>
      <w:noProof/>
    </w:rPr>
  </w:style>
  <w:style w:type="character" w:customStyle="1" w:styleId="22">
    <w:name w:val="Оглавление 2 Знак"/>
    <w:basedOn w:val="a1"/>
    <w:link w:val="21"/>
    <w:uiPriority w:val="39"/>
    <w:rsid w:val="00A13EDF"/>
  </w:style>
  <w:style w:type="character" w:customStyle="1" w:styleId="aff0">
    <w:name w:val="Текст для терминов Знак"/>
    <w:basedOn w:val="22"/>
    <w:link w:val="aff"/>
    <w:uiPriority w:val="49"/>
    <w:rsid w:val="00133E8D"/>
    <w:rPr>
      <w:b/>
      <w:noProof/>
    </w:rPr>
  </w:style>
  <w:style w:type="paragraph" w:customStyle="1" w:styleId="bulletERG">
    <w:name w:val="Текст табл bullet (ERG)"/>
    <w:basedOn w:val="2ERG1"/>
    <w:next w:val="ERG"/>
    <w:link w:val="bulletERG0"/>
    <w:uiPriority w:val="49"/>
    <w:qFormat/>
    <w:rsid w:val="008F5D63"/>
    <w:pPr>
      <w:numPr>
        <w:numId w:val="2"/>
      </w:numPr>
      <w:ind w:left="113" w:hanging="113"/>
      <w:contextualSpacing w:val="0"/>
    </w:pPr>
  </w:style>
  <w:style w:type="character" w:customStyle="1" w:styleId="bulletERG0">
    <w:name w:val="Текст табл bullet (ERG) Знак"/>
    <w:basedOn w:val="ERG1"/>
    <w:link w:val="bulletERG"/>
    <w:uiPriority w:val="49"/>
    <w:rsid w:val="008F5D63"/>
    <w:rPr>
      <w:rFonts w:eastAsia="Times New Roman"/>
      <w:b w:val="0"/>
      <w:caps w:val="0"/>
      <w:color w:val="000000"/>
      <w:sz w:val="20"/>
      <w:szCs w:val="20"/>
    </w:rPr>
  </w:style>
  <w:style w:type="paragraph" w:customStyle="1" w:styleId="PictureCentered">
    <w:name w:val="PictureCentered"/>
    <w:pPr>
      <w:spacing w:after="0" w:line="240" w:lineRule="auto"/>
      <w:jc w:val="center"/>
    </w:pPr>
    <w:rPr>
      <w:rFonts w:eastAsia="Times New Roman"/>
      <w:color w:val="000000"/>
      <w:sz w:val="16"/>
    </w:rPr>
  </w:style>
  <w:style w:type="paragraph" w:customStyle="1" w:styleId="Stringnotfound">
    <w:name w:val="String not found: Текст для терминов"/>
    <w:pPr>
      <w:spacing w:after="0" w:line="240" w:lineRule="auto"/>
    </w:pPr>
    <w:rPr>
      <w:rFonts w:eastAsia="Times New Roman"/>
      <w:b/>
      <w:color w:val="000000"/>
    </w:rPr>
  </w:style>
  <w:style w:type="paragraph" w:styleId="aff1">
    <w:name w:val="Title"/>
    <w:basedOn w:val="a"/>
    <w:link w:val="aff2"/>
    <w:uiPriority w:val="10"/>
    <w:rsid w:val="00747335"/>
    <w:pPr>
      <w:keepNext w:val="0"/>
      <w:outlineLvl w:val="0"/>
    </w:pPr>
    <w:rPr>
      <w:rFonts w:ascii="Arial" w:eastAsia="Arial" w:hAnsi="Arial" w:cs="Arial"/>
      <w:bCs/>
      <w:color w:val="000000"/>
      <w:kern w:val="28"/>
      <w:sz w:val="28"/>
      <w:szCs w:val="32"/>
      <w:lang w:eastAsia="ru-RU"/>
    </w:rPr>
  </w:style>
  <w:style w:type="character" w:customStyle="1" w:styleId="aff2">
    <w:name w:val="Название Знак"/>
    <w:basedOn w:val="a1"/>
    <w:link w:val="aff1"/>
    <w:uiPriority w:val="10"/>
    <w:rsid w:val="00747335"/>
    <w:rPr>
      <w:rFonts w:ascii="Arial" w:eastAsia="Arial" w:hAnsi="Arial" w:cs="Arial"/>
      <w:bCs/>
      <w:color w:val="000000"/>
      <w:kern w:val="28"/>
      <w:sz w:val="28"/>
      <w:szCs w:val="32"/>
      <w:lang w:eastAsia="ru-RU"/>
    </w:rPr>
  </w:style>
  <w:style w:type="table" w:customStyle="1" w:styleId="TableGrid">
    <w:name w:val="TableGrid"/>
    <w:rsid w:val="00A30692"/>
    <w:pPr>
      <w:spacing w:after="0" w:line="240" w:lineRule="auto"/>
    </w:pPr>
    <w:rPr>
      <w:rFonts w:asciiTheme="minorHAnsi" w:eastAsiaTheme="minorEastAsia" w:hAnsiTheme="minorHAnsi" w:cstheme="minorBidi"/>
      <w:sz w:val="22"/>
      <w:szCs w:val="22"/>
      <w:lang w:eastAsia="ru-RU"/>
    </w:rPr>
    <w:tblPr>
      <w:tblCellMar>
        <w:top w:w="0" w:type="dxa"/>
        <w:left w:w="0" w:type="dxa"/>
        <w:bottom w:w="0" w:type="dxa"/>
        <w:right w:w="0" w:type="dxa"/>
      </w:tblCellMar>
    </w:tblPr>
  </w:style>
  <w:style w:type="paragraph" w:styleId="aff3">
    <w:name w:val="Revision"/>
    <w:hidden/>
    <w:uiPriority w:val="99"/>
    <w:semiHidden/>
    <w:rsid w:val="00E35DFF"/>
    <w:pPr>
      <w:spacing w:after="0" w:line="240" w:lineRule="auto"/>
    </w:pPr>
  </w:style>
  <w:style w:type="character" w:styleId="aff4">
    <w:name w:val="FollowedHyperlink"/>
    <w:basedOn w:val="a1"/>
    <w:uiPriority w:val="99"/>
    <w:semiHidden/>
    <w:unhideWhenUsed/>
    <w:rsid w:val="00A80846"/>
    <w:rPr>
      <w:color w:val="800080" w:themeColor="followedHyperlink"/>
      <w:u w:val="single"/>
    </w:rPr>
  </w:style>
  <w:style w:type="paragraph" w:styleId="aff5">
    <w:name w:val="Plain Text"/>
    <w:basedOn w:val="a"/>
    <w:link w:val="aff6"/>
    <w:uiPriority w:val="99"/>
    <w:unhideWhenUsed/>
    <w:rsid w:val="00C26886"/>
    <w:pPr>
      <w:keepNext w:val="0"/>
    </w:pPr>
    <w:rPr>
      <w:rFonts w:ascii="Courier New" w:eastAsiaTheme="minorEastAsia" w:hAnsi="Courier New" w:cs="Courier New"/>
      <w:sz w:val="20"/>
      <w:szCs w:val="20"/>
      <w:lang w:val="en-GB" w:eastAsia="ru-RU"/>
    </w:rPr>
  </w:style>
  <w:style w:type="character" w:customStyle="1" w:styleId="aff6">
    <w:name w:val="Текст Знак"/>
    <w:basedOn w:val="a1"/>
    <w:link w:val="aff5"/>
    <w:uiPriority w:val="99"/>
    <w:rsid w:val="00C26886"/>
    <w:rPr>
      <w:rFonts w:ascii="Courier New" w:eastAsiaTheme="minorEastAsia" w:hAnsi="Courier New" w:cs="Courier New"/>
      <w:sz w:val="20"/>
      <w:szCs w:val="20"/>
      <w:lang w:val="en-GB"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sf.gov.kz/"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78356F464560D541BFFFEB55845EACAF" ma:contentTypeVersion="0" ma:contentTypeDescription="Создание документа." ma:contentTypeScope="" ma:versionID="92a81c1c234733a4ed9e8c6820b6f47d">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067E67-457B-457A-8ABD-0E564F2DD88E}">
  <ds:schemaRefs>
    <ds:schemaRef ds:uri="http://schemas.microsoft.com/sharepoint/v3/contenttype/forms"/>
  </ds:schemaRefs>
</ds:datastoreItem>
</file>

<file path=customXml/itemProps2.xml><?xml version="1.0" encoding="utf-8"?>
<ds:datastoreItem xmlns:ds="http://schemas.openxmlformats.org/officeDocument/2006/customXml" ds:itemID="{A4D2E359-882A-46F2-8ECB-558F58456C6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37412B2-5D39-4430-BAA8-498DBD9C8A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6CEF5BB-0EF4-4C9C-A806-141780E99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506</TotalTime>
  <Pages>10</Pages>
  <Words>3387</Words>
  <Characters>24760</Characters>
  <Application>Microsoft Office Word</Application>
  <DocSecurity>0</DocSecurity>
  <Lines>542</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BTS ENRC</Company>
  <LinksUpToDate>false</LinksUpToDate>
  <CharactersWithSpaces>28213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Yekaterina Golovenko</dc:creator>
  <cp:lastModifiedBy>Kassymova_B</cp:lastModifiedBy>
  <cp:revision>6</cp:revision>
  <cp:lastPrinted>2020-08-18T09:08:00Z</cp:lastPrinted>
  <dcterms:created xsi:type="dcterms:W3CDTF">2020-09-16T03:40:00Z</dcterms:created>
  <dcterms:modified xsi:type="dcterms:W3CDTF">2022-04-12T07:01:00Z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0x01010078356F464560D541BFFFEB55845EACAF</vt:lpwstr>
  </property>
</Properties>
</file>